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  <w:szCs w:val="23"/>
        </w:rPr>
        <w:alias w:val="Nombre del currículo"/>
        <w:tag w:val="Nombre del currículo"/>
        <w:id w:val="809426422"/>
        <w:placeholder>
          <w:docPart w:val="A69ED95661CB43BBAC0AE216E233DBD0"/>
        </w:placeholder>
        <w:docPartList>
          <w:docPartGallery w:val="Quick Parts"/>
          <w:docPartCategory w:val=" Nombre del currículo"/>
        </w:docPartList>
      </w:sdtPr>
      <w:sdtContent>
        <w:tbl>
          <w:tblPr>
            <w:tblStyle w:val="Tablaconcuadrcula"/>
            <w:tblW w:w="5093" w:type="pct"/>
            <w:tblLook w:val="04A0"/>
          </w:tblPr>
          <w:tblGrid>
            <w:gridCol w:w="2319"/>
            <w:gridCol w:w="7719"/>
          </w:tblGrid>
          <w:tr w:rsidR="006A39DC" w:rsidTr="00EC7D07">
            <w:trPr>
              <w:trHeight w:val="802"/>
            </w:trPr>
            <w:tc>
              <w:tcPr>
                <w:tcW w:w="231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A39DC" w:rsidRDefault="006A39DC">
                <w:pPr>
                  <w:pStyle w:val="Nombre"/>
                </w:pPr>
              </w:p>
            </w:tc>
            <w:tc>
              <w:tcPr>
                <w:tcW w:w="771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A39DC" w:rsidRDefault="002A7435" w:rsidP="00761D1F">
                <w:pPr>
                  <w:pStyle w:val="Nombre"/>
                  <w:jc w:val="center"/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color w:val="F2F2F2" w:themeColor="background1" w:themeShade="F2"/>
                      <w:sz w:val="36"/>
                      <w:szCs w:val="36"/>
                      <w:lang w:eastAsia="es-ES"/>
                    </w:rPr>
                    <w:id w:val="809184597"/>
                    <w:placeholder>
                      <w:docPart w:val="D3684B71D44C44ED8F4DFED76B2A032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761D1F">
                      <w:rPr>
                        <w:rFonts w:ascii="Times New Roman" w:eastAsia="Times New Roman" w:hAnsi="Times New Roman" w:cs="Times New Roman"/>
                        <w:b/>
                        <w:color w:val="F2F2F2" w:themeColor="background1" w:themeShade="F2"/>
                        <w:sz w:val="36"/>
                        <w:szCs w:val="36"/>
                        <w:lang w:eastAsia="es-ES"/>
                      </w:rPr>
                      <w:t>José Pablo Fernández Valdivieso</w:t>
                    </w:r>
                  </w:sdtContent>
                </w:sdt>
              </w:p>
            </w:tc>
          </w:tr>
          <w:tr w:rsidR="006A39DC" w:rsidTr="00EC7D07">
            <w:trPr>
              <w:trHeight w:val="179"/>
            </w:trPr>
            <w:tc>
              <w:tcPr>
                <w:tcW w:w="2319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Fecha"/>
                  <w:id w:val="809184598"/>
                  <w:placeholder>
                    <w:docPart w:val="7E769785E0CB44498B6CE8E998DD99B1"/>
                  </w:placeholder>
                  <w:date w:fullDate="2016-05-01T00:00:00Z"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6A39DC" w:rsidRDefault="000D1FC1">
                    <w:pPr>
                      <w:pStyle w:val="Fecha"/>
                      <w:framePr w:wrap="auto" w:hAnchor="text" w:xAlign="left" w:yAlign="inline"/>
                      <w:suppressOverlap w:val="0"/>
                    </w:pPr>
                    <w:r>
                      <w:t>1-5-2016</w:t>
                    </w:r>
                  </w:p>
                </w:sdtContent>
              </w:sdt>
            </w:tc>
            <w:tc>
              <w:tcPr>
                <w:tcW w:w="771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761D1F" w:rsidRPr="00BF58E7" w:rsidRDefault="00761D1F" w:rsidP="00761D1F">
                <w:pPr>
                  <w:jc w:val="center"/>
                  <w:rPr>
                    <w:color w:val="F7EFDE" w:themeColor="accent4" w:themeTint="33"/>
                  </w:rPr>
                </w:pPr>
                <w:r>
                  <w:rPr>
                    <w:color w:val="F7EFDE" w:themeColor="accent4" w:themeTint="33"/>
                  </w:rPr>
                  <w:t>Ingeniero Civil Estructural  (U.C.) 35 años de experiencia. 10 años de experiencia dedicados a Investigación y desarrollo de diseño estructural. 6 patentes en INAPI.</w:t>
                </w:r>
              </w:p>
            </w:tc>
          </w:tr>
          <w:tr w:rsidR="006A39DC" w:rsidTr="00EC7D07">
            <w:trPr>
              <w:trHeight w:val="11143"/>
            </w:trPr>
            <w:tc>
              <w:tcPr>
                <w:tcW w:w="23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A39DC" w:rsidRDefault="000C53A6" w:rsidP="000C53A6">
                <w:pPr>
                  <w:pStyle w:val="Seccin"/>
                  <w:spacing w:before="0"/>
                </w:pPr>
                <w:r>
                  <w:t xml:space="preserve"> </w:t>
                </w:r>
              </w:p>
            </w:tc>
            <w:tc>
              <w:tcPr>
                <w:tcW w:w="77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EC7D07" w:rsidRPr="00EC7D07" w:rsidRDefault="00EC7D07" w:rsidP="000C53A6">
                <w:pPr>
                  <w:pStyle w:val="Direccindelremitente0"/>
                  <w:rPr>
                    <w:b/>
                    <w:bCs/>
                    <w:caps/>
                    <w:color w:val="DD8047" w:themeColor="accent2"/>
                    <w:spacing w:val="60"/>
                    <w:sz w:val="24"/>
                    <w:szCs w:val="24"/>
                    <w:lang w:val="es-CL"/>
                  </w:rPr>
                </w:pPr>
                <w:r>
                  <w:rPr>
                    <w:b/>
                    <w:bCs/>
                    <w:caps/>
                    <w:color w:val="DD8047" w:themeColor="accent2"/>
                    <w:spacing w:val="60"/>
                    <w:sz w:val="24"/>
                    <w:szCs w:val="24"/>
                    <w:lang w:val="es-CL"/>
                  </w:rPr>
                  <w:t>CONTACTO</w:t>
                </w:r>
              </w:p>
              <w:p w:rsidR="00342902" w:rsidRPr="00E86F22" w:rsidRDefault="00B16AC7" w:rsidP="00342902">
                <w:pPr>
                  <w:pStyle w:val="Direccindelremitente0"/>
                  <w:spacing w:after="0"/>
                  <w:rPr>
                    <w:lang w:val="es-CL"/>
                  </w:rPr>
                </w:pPr>
                <w:r>
                  <w:rPr>
                    <w:noProof/>
                    <w:lang w:val="es-CL" w:eastAsia="es-CL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273685</wp:posOffset>
                      </wp:positionV>
                      <wp:extent cx="190500" cy="190500"/>
                      <wp:effectExtent l="19050" t="0" r="0" b="0"/>
                      <wp:wrapNone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0C53A6">
                  <w:t xml:space="preserve">Domicilio: </w:t>
                </w:r>
                <w:r w:rsidR="00761D1F">
                  <w:t>San Pio X</w:t>
                </w:r>
                <w:r w:rsidR="000601AB">
                  <w:t xml:space="preserve"> #</w:t>
                </w:r>
                <w:r w:rsidR="00761D1F">
                  <w:t xml:space="preserve">2390, Of. 309. Providencia. Santiago. </w:t>
                </w:r>
                <w:r w:rsidR="00761D1F" w:rsidRPr="00E86F22">
                  <w:rPr>
                    <w:lang w:val="es-CL"/>
                  </w:rPr>
                  <w:t>CHILE</w:t>
                </w:r>
                <w:r w:rsidR="001234D6" w:rsidRPr="00E86F22">
                  <w:rPr>
                    <w:lang w:val="es-CL"/>
                  </w:rPr>
                  <w:br/>
                </w:r>
                <w:r w:rsidR="00391A41" w:rsidRPr="00E86F22">
                  <w:rPr>
                    <w:lang w:val="es-CL"/>
                  </w:rPr>
                  <w:t xml:space="preserve">Móvil: </w:t>
                </w:r>
                <w:r w:rsidR="00761D1F" w:rsidRPr="00E86F22">
                  <w:rPr>
                    <w:lang w:val="es-CL"/>
                  </w:rPr>
                  <w:t>569 8 439 5390</w:t>
                </w:r>
                <w:r w:rsidR="00391A41" w:rsidRPr="00E86F22">
                  <w:rPr>
                    <w:lang w:val="es-CL"/>
                  </w:rPr>
                  <w:t xml:space="preserve">  </w:t>
                </w:r>
                <w:r w:rsidR="000C53A6" w:rsidRPr="00E86F22">
                  <w:rPr>
                    <w:lang w:val="es-CL"/>
                  </w:rPr>
                  <w:t xml:space="preserve">         </w:t>
                </w:r>
                <w:r w:rsidR="00391A41" w:rsidRPr="00E86F22">
                  <w:rPr>
                    <w:lang w:val="es-CL"/>
                  </w:rPr>
                  <w:t xml:space="preserve"> </w:t>
                </w:r>
                <w:r w:rsidR="00342902" w:rsidRPr="00E86F22">
                  <w:rPr>
                    <w:lang w:val="es-CL"/>
                  </w:rPr>
                  <w:t xml:space="preserve">C.I. : 6.972.741-7  </w:t>
                </w:r>
              </w:p>
              <w:p w:rsidR="00342902" w:rsidRPr="00342902" w:rsidRDefault="000C53A6" w:rsidP="00342902">
                <w:pPr>
                  <w:pStyle w:val="Direccindelremitente0"/>
                  <w:spacing w:after="0"/>
                  <w:rPr>
                    <w:lang w:val="es-CL"/>
                  </w:rPr>
                </w:pPr>
                <w:r w:rsidRPr="00B16AC7">
                  <w:rPr>
                    <w:lang w:val="es-CL"/>
                  </w:rPr>
                  <w:t xml:space="preserve">Email: </w:t>
                </w:r>
                <w:hyperlink r:id="rId11" w:history="1">
                  <w:r w:rsidR="00342902" w:rsidRPr="00B16AC7">
                    <w:rPr>
                      <w:rStyle w:val="Hipervnculo"/>
                      <w:color w:val="auto"/>
                      <w:lang w:val="es-CL"/>
                    </w:rPr>
                    <w:t>josepablofv@Gmail.com</w:t>
                  </w:r>
                </w:hyperlink>
                <w:r w:rsidR="00342902" w:rsidRPr="00B16AC7">
                  <w:rPr>
                    <w:color w:val="auto"/>
                    <w:lang w:val="es-CL"/>
                  </w:rPr>
                  <w:t xml:space="preserve"> </w:t>
                </w:r>
                <w:r w:rsidR="00B16AC7">
                  <w:rPr>
                    <w:lang w:val="es-CL"/>
                  </w:rPr>
                  <w:t xml:space="preserve">        </w:t>
                </w:r>
                <w:r w:rsidR="00CC2704">
                  <w:rPr>
                    <w:lang w:val="es-CL"/>
                  </w:rPr>
                  <w:t xml:space="preserve"> </w:t>
                </w:r>
                <w:r w:rsidR="00342902">
                  <w:rPr>
                    <w:lang w:val="es-CL"/>
                  </w:rPr>
                  <w:t xml:space="preserve"> </w:t>
                </w:r>
                <w:hyperlink r:id="rId12" w:history="1">
                  <w:proofErr w:type="spellStart"/>
                  <w:r w:rsidR="00342902" w:rsidRPr="00CC2704">
                    <w:rPr>
                      <w:rStyle w:val="Hipervnculo"/>
                      <w:color w:val="auto"/>
                      <w:lang w:val="es-CL"/>
                    </w:rPr>
                    <w:t>Jose</w:t>
                  </w:r>
                  <w:proofErr w:type="spellEnd"/>
                  <w:r w:rsidR="00342902" w:rsidRPr="00CC2704">
                    <w:rPr>
                      <w:rStyle w:val="Hipervnculo"/>
                      <w:color w:val="auto"/>
                      <w:lang w:val="es-CL"/>
                    </w:rPr>
                    <w:t xml:space="preserve"> Pablo </w:t>
                  </w:r>
                  <w:proofErr w:type="spellStart"/>
                  <w:r w:rsidR="00342902" w:rsidRPr="00CC2704">
                    <w:rPr>
                      <w:rStyle w:val="Hipervnculo"/>
                      <w:color w:val="auto"/>
                      <w:lang w:val="es-CL"/>
                    </w:rPr>
                    <w:t>Fernandez</w:t>
                  </w:r>
                  <w:proofErr w:type="spellEnd"/>
                  <w:r w:rsidR="00B16AC7" w:rsidRPr="00CC2704">
                    <w:rPr>
                      <w:rStyle w:val="Hipervnculo"/>
                      <w:color w:val="auto"/>
                      <w:lang w:val="es-CL"/>
                    </w:rPr>
                    <w:t xml:space="preserve"> Valdivieso</w:t>
                  </w:r>
                </w:hyperlink>
              </w:p>
              <w:p w:rsidR="00A20D55" w:rsidRPr="00342902" w:rsidRDefault="00A20D55" w:rsidP="00342902">
                <w:pPr>
                  <w:pStyle w:val="Seccin"/>
                  <w:spacing w:before="0" w:after="0"/>
                  <w:rPr>
                    <w:lang w:val="es-CL"/>
                  </w:rPr>
                </w:pPr>
              </w:p>
              <w:p w:rsidR="000C53A6" w:rsidRPr="000472AA" w:rsidRDefault="005172E7" w:rsidP="008E023E">
                <w:pPr>
                  <w:pStyle w:val="Seccin"/>
                  <w:spacing w:before="0" w:after="0"/>
                  <w:rPr>
                    <w:lang w:val="es-CL"/>
                  </w:rPr>
                </w:pPr>
                <w:r>
                  <w:rPr>
                    <w:lang w:val="es-CL"/>
                  </w:rPr>
                  <w:t>COMPET</w:t>
                </w:r>
                <w:r w:rsidR="001220D2">
                  <w:rPr>
                    <w:lang w:val="es-CL"/>
                  </w:rPr>
                  <w:t>encias</w:t>
                </w:r>
              </w:p>
              <w:p w:rsidR="00A20D55" w:rsidRPr="000472AA" w:rsidRDefault="00A20D55" w:rsidP="000C53A6">
                <w:pPr>
                  <w:pStyle w:val="Seccin"/>
                  <w:spacing w:before="0"/>
                  <w:rPr>
                    <w:lang w:val="es-CL"/>
                  </w:rPr>
                </w:pPr>
              </w:p>
              <w:p w:rsidR="000C53A6" w:rsidRPr="00391A41" w:rsidRDefault="00761D1F" w:rsidP="008E023E">
                <w:pPr>
                  <w:spacing w:after="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Sylfaen" w:hAnsi="Sylfaen"/>
                    <w:i/>
                    <w:iCs/>
                    <w:color w:val="404040" w:themeColor="text1" w:themeTint="BF"/>
                    <w:sz w:val="20"/>
                    <w:szCs w:val="20"/>
                  </w:rPr>
                  <w:t xml:space="preserve">Amplia experiencia en soluciones al diseño estructural de proyectos civiles, minimizando costos y maximizando seguridad. </w:t>
                </w:r>
                <w:r w:rsidR="005172E7">
                  <w:rPr>
                    <w:rFonts w:ascii="Sylfaen" w:hAnsi="Sylfaen"/>
                    <w:i/>
                    <w:iCs/>
                    <w:color w:val="404040" w:themeColor="text1" w:themeTint="BF"/>
                    <w:sz w:val="20"/>
                    <w:szCs w:val="20"/>
                  </w:rPr>
                  <w:t xml:space="preserve">Investigación y desarrollo constante de innovaciones en diseño estructural que permitan entregar a la comunidad soluciones estructurales a un mínimo costo, y máxima resistencia, durabilidad y seguridad. </w:t>
                </w:r>
              </w:p>
              <w:p w:rsidR="00A20D55" w:rsidRDefault="00A20D55" w:rsidP="000C53A6">
                <w:pPr>
                  <w:pStyle w:val="Seccin"/>
                  <w:spacing w:before="0" w:line="276" w:lineRule="auto"/>
                </w:pPr>
              </w:p>
              <w:p w:rsidR="00B4210D" w:rsidRPr="00CC378A" w:rsidRDefault="00EC7D07" w:rsidP="00B4210D">
                <w:pPr>
                  <w:pStyle w:val="Listaconvietas"/>
                  <w:numPr>
                    <w:ilvl w:val="0"/>
                    <w:numId w:val="0"/>
                  </w:numPr>
                  <w:ind w:left="360" w:hanging="360"/>
                  <w:rPr>
                    <w:b/>
                    <w:bCs/>
                    <w:i/>
                    <w:iCs/>
                    <w:caps/>
                    <w:smallCaps/>
                    <w:color w:val="DD8047" w:themeColor="accent2"/>
                    <w:spacing w:val="60"/>
                  </w:rPr>
                </w:pPr>
                <w:r>
                  <w:rPr>
                    <w:b/>
                    <w:bCs/>
                    <w:i/>
                    <w:iCs/>
                    <w:caps/>
                    <w:smallCaps/>
                    <w:color w:val="DD8047" w:themeColor="accent2"/>
                    <w:spacing w:val="60"/>
                  </w:rPr>
                  <w:t>INVESTIGACIÓN E INNOVACION ESTRUCTURAL</w:t>
                </w:r>
              </w:p>
              <w:p w:rsidR="00EC7D07" w:rsidRPr="00EC7D07" w:rsidRDefault="00EC7D07" w:rsidP="000A2F83">
                <w:pPr>
                  <w:pStyle w:val="Listaconvietas"/>
                  <w:numPr>
                    <w:ilvl w:val="0"/>
                    <w:numId w:val="8"/>
                  </w:numPr>
                  <w:spacing w:after="0" w:line="360" w:lineRule="auto"/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</w:pPr>
                <w:r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 xml:space="preserve">2015- </w:t>
                </w:r>
                <w:r w:rsidRPr="00EC7D07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Simplifica ejecución pavimento hormigón continuo a Puerto, Aeropuerto, Interurbano y Urbano en distinto suelo (CBR) con e</w:t>
                </w:r>
                <w:r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l espesor de emplantillado</w:t>
                </w:r>
              </w:p>
              <w:p w:rsidR="00EC7D07" w:rsidRPr="00EC7D07" w:rsidRDefault="00EC7D07" w:rsidP="000A2F83">
                <w:pPr>
                  <w:pStyle w:val="Listaconvietas"/>
                  <w:numPr>
                    <w:ilvl w:val="0"/>
                    <w:numId w:val="8"/>
                  </w:numPr>
                  <w:spacing w:after="0" w:line="360" w:lineRule="auto"/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</w:pPr>
                <w:r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 xml:space="preserve">2014- </w:t>
                </w:r>
                <w:r w:rsidRPr="00EC7D07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 xml:space="preserve">Galpón, patente </w:t>
                </w:r>
                <w:r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invención INAPI, Nº 50.509</w:t>
                </w:r>
              </w:p>
              <w:p w:rsidR="00EC7D07" w:rsidRPr="00EC7D07" w:rsidRDefault="00EC7D07" w:rsidP="000A2F83">
                <w:pPr>
                  <w:pStyle w:val="Listaconvietas"/>
                  <w:numPr>
                    <w:ilvl w:val="0"/>
                    <w:numId w:val="8"/>
                  </w:numPr>
                  <w:spacing w:after="0" w:line="360" w:lineRule="auto"/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</w:pPr>
                <w:r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 xml:space="preserve">2014- </w:t>
                </w:r>
                <w:r w:rsidRPr="00EC7D07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 xml:space="preserve">Casa social, patente invención, INAPI, Nº </w:t>
                </w:r>
                <w:r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50.489</w:t>
                </w:r>
              </w:p>
              <w:p w:rsidR="00EC7D07" w:rsidRPr="00EC7D07" w:rsidRDefault="00EC7D07" w:rsidP="000A2F83">
                <w:pPr>
                  <w:pStyle w:val="Listaconvietas"/>
                  <w:numPr>
                    <w:ilvl w:val="0"/>
                    <w:numId w:val="8"/>
                  </w:numPr>
                  <w:spacing w:after="0" w:line="360" w:lineRule="auto"/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</w:pPr>
                <w:r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 xml:space="preserve">2014- </w:t>
                </w:r>
                <w:r w:rsidRPr="00EC7D07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Durmiente único hormigón, tren de alta velocidad, patente invención INAPI, N° 50.488, 2014</w:t>
                </w:r>
              </w:p>
              <w:p w:rsidR="00EC7D07" w:rsidRPr="00EB4A3D" w:rsidRDefault="00EC7D07" w:rsidP="000A2F83">
                <w:pPr>
                  <w:pStyle w:val="Listaconvietas"/>
                  <w:numPr>
                    <w:ilvl w:val="0"/>
                    <w:numId w:val="8"/>
                  </w:numPr>
                  <w:spacing w:after="0" w:line="360" w:lineRule="auto"/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</w:pPr>
                <w:r w:rsidRPr="00EB4A3D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2014-</w:t>
                </w:r>
                <w:r w:rsidR="001220D2" w:rsidRPr="001220D2">
                  <w:rPr>
                    <w:rStyle w:val="CitaCar"/>
                    <w:rFonts w:eastAsia="Times New Roman" w:cs="Times New Roman"/>
                    <w:b/>
                    <w:color w:val="000000"/>
                    <w:sz w:val="22"/>
                    <w:szCs w:val="20"/>
                    <w:lang w:eastAsia="es-CL"/>
                  </w:rPr>
                  <w:t>Prueba/</w:t>
                </w:r>
                <w:r w:rsidRPr="001220D2">
                  <w:rPr>
                    <w:rStyle w:val="CitaCar"/>
                    <w:rFonts w:eastAsia="Times New Roman" w:cs="Times New Roman"/>
                    <w:b/>
                    <w:color w:val="000000"/>
                    <w:sz w:val="22"/>
                    <w:szCs w:val="20"/>
                    <w:lang w:eastAsia="es-CL"/>
                  </w:rPr>
                  <w:t>prototipo obra continua</w:t>
                </w:r>
                <w:r w:rsidRPr="00EB4A3D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 xml:space="preserve">, C.H Angostura, </w:t>
                </w:r>
                <w:proofErr w:type="spellStart"/>
                <w:r w:rsidRPr="00EB4A3D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Colbún</w:t>
                </w:r>
                <w:proofErr w:type="spellEnd"/>
                <w:r w:rsidRPr="00EB4A3D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 xml:space="preserve"> S.A., Canalización exterior y subterránea, cables alta tensión de Caverna a Patio de mufas, 2014 </w:t>
                </w:r>
              </w:p>
              <w:p w:rsidR="00EC7D07" w:rsidRPr="00EB4A3D" w:rsidRDefault="00EC7D07" w:rsidP="000A2F83">
                <w:pPr>
                  <w:pStyle w:val="Listaconvietas"/>
                  <w:numPr>
                    <w:ilvl w:val="0"/>
                    <w:numId w:val="8"/>
                  </w:numPr>
                  <w:spacing w:after="0" w:line="360" w:lineRule="auto"/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</w:pPr>
                <w:r w:rsidRPr="00EB4A3D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 xml:space="preserve">2013-Proyecto de diseño de obra continua, C.H El Morro, </w:t>
                </w:r>
                <w:proofErr w:type="spellStart"/>
                <w:r w:rsidRPr="00EB4A3D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Colbún</w:t>
                </w:r>
                <w:proofErr w:type="spellEnd"/>
                <w:r w:rsidRPr="00EB4A3D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 xml:space="preserve"> S.A.</w:t>
                </w:r>
              </w:p>
              <w:p w:rsidR="00EC7D07" w:rsidRPr="00EC7D07" w:rsidRDefault="00EC7D07" w:rsidP="000A2F83">
                <w:pPr>
                  <w:pStyle w:val="Listaconvietas"/>
                  <w:numPr>
                    <w:ilvl w:val="0"/>
                    <w:numId w:val="8"/>
                  </w:numPr>
                  <w:spacing w:after="0" w:line="360" w:lineRule="auto"/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</w:pPr>
                <w:r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2013-</w:t>
                </w:r>
                <w:r w:rsidRPr="00EC7D07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Ducto hormigón continuo, pate</w:t>
                </w:r>
                <w:r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nte invención INAPI, N° 49.418</w:t>
                </w:r>
              </w:p>
              <w:p w:rsidR="00EC7D07" w:rsidRPr="00EC7D07" w:rsidRDefault="00EC7D07" w:rsidP="000A2F83">
                <w:pPr>
                  <w:pStyle w:val="Listaconvietas"/>
                  <w:numPr>
                    <w:ilvl w:val="0"/>
                    <w:numId w:val="8"/>
                  </w:numPr>
                  <w:spacing w:after="0" w:line="360" w:lineRule="auto"/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</w:pPr>
                <w:r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 xml:space="preserve">2011- </w:t>
                </w:r>
                <w:r w:rsidRPr="001220D2">
                  <w:rPr>
                    <w:rStyle w:val="CitaCar"/>
                    <w:rFonts w:eastAsia="Times New Roman" w:cs="Times New Roman"/>
                    <w:b/>
                    <w:color w:val="000000"/>
                    <w:sz w:val="22"/>
                    <w:szCs w:val="20"/>
                    <w:lang w:eastAsia="es-CL"/>
                  </w:rPr>
                  <w:t>Prueba pavimento hormigón continuo</w:t>
                </w:r>
                <w:r w:rsidRPr="00EC7D07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, MOP</w:t>
                </w:r>
                <w:r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, Temuco-Labranza Ruta S30</w:t>
                </w:r>
              </w:p>
              <w:p w:rsidR="00EC7D07" w:rsidRPr="00EC7D07" w:rsidRDefault="00EC7D07" w:rsidP="000A2F83">
                <w:pPr>
                  <w:pStyle w:val="Listaconvietas"/>
                  <w:numPr>
                    <w:ilvl w:val="0"/>
                    <w:numId w:val="8"/>
                  </w:numPr>
                  <w:spacing w:after="0" w:line="360" w:lineRule="auto"/>
                  <w:rPr>
                    <w:rStyle w:val="CitaCar"/>
                    <w:i w:val="0"/>
                    <w:iCs w:val="0"/>
                    <w:smallCaps w:val="0"/>
                    <w:color w:val="auto"/>
                    <w:spacing w:val="0"/>
                    <w:sz w:val="24"/>
                  </w:rPr>
                </w:pPr>
                <w:r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 xml:space="preserve">2011- </w:t>
                </w:r>
                <w:r w:rsidRPr="00EC7D07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Pavimento hormigón continuo, patente invención I</w:t>
                </w:r>
                <w:r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NAPI, N°47.313</w:t>
                </w:r>
              </w:p>
              <w:p w:rsidR="00B4210D" w:rsidRDefault="00EC7D07" w:rsidP="000A2F83">
                <w:pPr>
                  <w:pStyle w:val="Listaconvietas"/>
                  <w:numPr>
                    <w:ilvl w:val="0"/>
                    <w:numId w:val="8"/>
                  </w:numPr>
                  <w:spacing w:after="0" w:line="360" w:lineRule="auto"/>
                </w:pPr>
                <w:r w:rsidRPr="00EC7D07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eastAsia="es-CL"/>
                  </w:rPr>
                  <w:t>2010- Casa ampliable de 1 a 3 pisos hormigón, patente invención INAPI, N° 46.297</w:t>
                </w:r>
              </w:p>
            </w:tc>
          </w:tr>
        </w:tbl>
        <w:tbl>
          <w:tblPr>
            <w:tblStyle w:val="Tablaconcuadrcula"/>
            <w:tblpPr w:leftFromText="141" w:rightFromText="141" w:vertAnchor="text" w:horzAnchor="margin" w:tblpY="59"/>
            <w:tblW w:w="5000" w:type="pct"/>
            <w:tblCellMar>
              <w:left w:w="70" w:type="dxa"/>
              <w:right w:w="70" w:type="dxa"/>
            </w:tblCellMar>
            <w:tblLook w:val="04A0"/>
          </w:tblPr>
          <w:tblGrid>
            <w:gridCol w:w="2286"/>
            <w:gridCol w:w="7493"/>
          </w:tblGrid>
          <w:tr w:rsidR="00EC7D07" w:rsidRPr="005E0AA1" w:rsidTr="00D715A5">
            <w:trPr>
              <w:trHeight w:val="11626"/>
            </w:trPr>
            <w:tc>
              <w:tcPr>
                <w:tcW w:w="22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C7D07" w:rsidRDefault="00EC7D07" w:rsidP="00D715A5">
                <w:pPr>
                  <w:rPr>
                    <w:b/>
                    <w:bCs/>
                    <w:color w:val="FFFFFF" w:themeColor="background1"/>
                  </w:rPr>
                </w:pPr>
              </w:p>
            </w:tc>
            <w:tc>
              <w:tcPr>
                <w:tcW w:w="74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C7D07" w:rsidRDefault="00B6594D" w:rsidP="00D715A5">
                <w:pPr>
                  <w:pStyle w:val="Seccin"/>
                  <w:spacing w:line="360" w:lineRule="auto"/>
                </w:pPr>
                <w:r>
                  <w:t xml:space="preserve">titulo profesional </w:t>
                </w:r>
              </w:p>
              <w:p w:rsidR="00EC7D07" w:rsidRPr="001220D2" w:rsidRDefault="00B6594D" w:rsidP="00D715A5">
                <w:pPr>
                  <w:pStyle w:val="Subseccin"/>
                  <w:rPr>
                    <w:sz w:val="28"/>
                  </w:rPr>
                </w:pPr>
                <w:r w:rsidRPr="001220D2">
                  <w:rPr>
                    <w:bCs w:val="0"/>
                    <w:caps/>
                    <w:color w:val="auto"/>
                    <w:spacing w:val="0"/>
                    <w:sz w:val="22"/>
                    <w:szCs w:val="20"/>
                  </w:rPr>
                  <w:t xml:space="preserve">1981 </w:t>
                </w:r>
                <w:r w:rsidRPr="001220D2">
                  <w:rPr>
                    <w:bCs w:val="0"/>
                    <w:color w:val="auto"/>
                    <w:spacing w:val="0"/>
                    <w:sz w:val="22"/>
                    <w:szCs w:val="20"/>
                  </w:rPr>
                  <w:t xml:space="preserve">Ingeniero Civil Estructural (1981), Pontificia Universidad Católica de </w:t>
                </w:r>
                <w:r w:rsidR="001220D2">
                  <w:rPr>
                    <w:bCs w:val="0"/>
                    <w:color w:val="auto"/>
                    <w:spacing w:val="0"/>
                    <w:sz w:val="22"/>
                    <w:szCs w:val="20"/>
                  </w:rPr>
                  <w:t xml:space="preserve"> </w:t>
                </w:r>
                <w:r w:rsidRPr="001220D2">
                  <w:rPr>
                    <w:bCs w:val="0"/>
                    <w:color w:val="auto"/>
                    <w:spacing w:val="0"/>
                    <w:sz w:val="22"/>
                    <w:szCs w:val="20"/>
                  </w:rPr>
                  <w:t>Chile</w:t>
                </w:r>
              </w:p>
              <w:p w:rsidR="00EC7D07" w:rsidRDefault="00EC7D07" w:rsidP="00D715A5">
                <w:pPr>
                  <w:pStyle w:val="Seccin"/>
                  <w:spacing w:after="120" w:line="360" w:lineRule="auto"/>
                </w:pPr>
                <w:r>
                  <w:t>Cursos, seminarios y otros</w:t>
                </w:r>
              </w:p>
              <w:p w:rsidR="00B6594D" w:rsidRPr="00EB4A3D" w:rsidRDefault="00B6594D" w:rsidP="00D715A5">
                <w:pPr>
                  <w:spacing w:after="120" w:line="360" w:lineRule="auto"/>
                  <w:ind w:left="833" w:hanging="881"/>
                  <w:jc w:val="both"/>
                  <w:rPr>
                    <w:sz w:val="21"/>
                    <w:szCs w:val="21"/>
                  </w:rPr>
                </w:pPr>
                <w:r w:rsidRPr="00EB4A3D">
                  <w:rPr>
                    <w:sz w:val="21"/>
                    <w:szCs w:val="21"/>
                  </w:rPr>
                  <w:t>1984-1985</w:t>
                </w:r>
                <w:r w:rsidR="00EC7D07" w:rsidRPr="00EB4A3D">
                  <w:rPr>
                    <w:sz w:val="21"/>
                    <w:szCs w:val="21"/>
                  </w:rPr>
                  <w:t xml:space="preserve">   </w:t>
                </w:r>
                <w:r w:rsidRPr="00EB4A3D">
                  <w:rPr>
                    <w:sz w:val="21"/>
                    <w:szCs w:val="21"/>
                  </w:rPr>
                  <w:t>Hormigón Armado, dictado por Rodrigo Flores, en ENDESA 118 horas.</w:t>
                </w:r>
              </w:p>
              <w:p w:rsidR="00B6594D" w:rsidRPr="00EB4A3D" w:rsidRDefault="00B6594D" w:rsidP="00D715A5">
                <w:pPr>
                  <w:spacing w:after="120" w:line="360" w:lineRule="auto"/>
                  <w:ind w:left="833" w:hanging="881"/>
                  <w:jc w:val="both"/>
                  <w:rPr>
                    <w:sz w:val="21"/>
                    <w:szCs w:val="21"/>
                  </w:rPr>
                </w:pPr>
                <w:r w:rsidRPr="00EB4A3D">
                  <w:rPr>
                    <w:sz w:val="21"/>
                    <w:szCs w:val="21"/>
                  </w:rPr>
                  <w:t>1986-1987   Ingeniería Sísmica, dictado por Arturo Arias en ENDESA, 136 horas.</w:t>
                </w:r>
              </w:p>
              <w:p w:rsidR="00B6594D" w:rsidRPr="00EB4A3D" w:rsidRDefault="00B6594D" w:rsidP="00D715A5">
                <w:pPr>
                  <w:spacing w:after="120" w:line="360" w:lineRule="auto"/>
                  <w:ind w:left="833" w:hanging="881"/>
                  <w:jc w:val="both"/>
                  <w:rPr>
                    <w:sz w:val="21"/>
                    <w:szCs w:val="21"/>
                  </w:rPr>
                </w:pPr>
                <w:r w:rsidRPr="00EB4A3D">
                  <w:rPr>
                    <w:sz w:val="21"/>
                    <w:szCs w:val="21"/>
                  </w:rPr>
                  <w:t>1998            Mecánica de Suelos, dictado en la Universidad de Chile), 30 horas.</w:t>
                </w:r>
              </w:p>
              <w:p w:rsidR="00B6594D" w:rsidRPr="00EB4A3D" w:rsidRDefault="00B6594D" w:rsidP="00EB4A3D">
                <w:pPr>
                  <w:spacing w:after="120" w:line="360" w:lineRule="auto"/>
                  <w:ind w:left="1116" w:hanging="1164"/>
                  <w:rPr>
                    <w:sz w:val="21"/>
                    <w:szCs w:val="21"/>
                  </w:rPr>
                </w:pPr>
                <w:r w:rsidRPr="00EB4A3D">
                  <w:rPr>
                    <w:sz w:val="21"/>
                    <w:szCs w:val="21"/>
                  </w:rPr>
                  <w:t xml:space="preserve">1985     </w:t>
                </w:r>
                <w:r w:rsidR="00EB4A3D">
                  <w:rPr>
                    <w:sz w:val="21"/>
                    <w:szCs w:val="21"/>
                  </w:rPr>
                  <w:t xml:space="preserve">      </w:t>
                </w:r>
                <w:r w:rsidRPr="00EB4A3D">
                  <w:rPr>
                    <w:sz w:val="21"/>
                    <w:szCs w:val="21"/>
                  </w:rPr>
                  <w:t xml:space="preserve"> Diseño sismo resistente en hormigón armado, dictado por </w:t>
                </w:r>
                <w:proofErr w:type="spellStart"/>
                <w:r w:rsidRPr="00EB4A3D">
                  <w:rPr>
                    <w:sz w:val="21"/>
                    <w:szCs w:val="21"/>
                  </w:rPr>
                  <w:t>Vitelmo</w:t>
                </w:r>
                <w:proofErr w:type="spellEnd"/>
                <w:r w:rsidRPr="00EB4A3D">
                  <w:rPr>
                    <w:sz w:val="21"/>
                    <w:szCs w:val="21"/>
                  </w:rPr>
                  <w:t xml:space="preserve"> V. </w:t>
                </w:r>
                <w:proofErr w:type="spellStart"/>
                <w:r w:rsidRPr="00EB4A3D">
                  <w:rPr>
                    <w:sz w:val="21"/>
                    <w:szCs w:val="21"/>
                  </w:rPr>
                  <w:t>Bertero</w:t>
                </w:r>
                <w:proofErr w:type="spellEnd"/>
                <w:r w:rsidRPr="00EB4A3D">
                  <w:rPr>
                    <w:sz w:val="21"/>
                    <w:szCs w:val="21"/>
                  </w:rPr>
                  <w:t xml:space="preserve"> en  la P. Universidad Católica de Chile), 12 horas.</w:t>
                </w:r>
              </w:p>
              <w:p w:rsidR="00B6594D" w:rsidRPr="00EB4A3D" w:rsidRDefault="00B6594D" w:rsidP="00EB4A3D">
                <w:pPr>
                  <w:spacing w:after="120" w:line="360" w:lineRule="auto"/>
                  <w:ind w:left="1116" w:hanging="1164"/>
                  <w:jc w:val="both"/>
                  <w:rPr>
                    <w:sz w:val="21"/>
                    <w:szCs w:val="21"/>
                  </w:rPr>
                </w:pPr>
                <w:r w:rsidRPr="00EB4A3D">
                  <w:rPr>
                    <w:sz w:val="21"/>
                    <w:szCs w:val="21"/>
                  </w:rPr>
                  <w:t xml:space="preserve">1991      </w:t>
                </w:r>
                <w:r w:rsidR="00342902" w:rsidRPr="00EB4A3D">
                  <w:rPr>
                    <w:sz w:val="21"/>
                    <w:szCs w:val="21"/>
                  </w:rPr>
                  <w:t xml:space="preserve">     </w:t>
                </w:r>
                <w:r w:rsidRPr="00EB4A3D">
                  <w:rPr>
                    <w:sz w:val="21"/>
                    <w:szCs w:val="21"/>
                  </w:rPr>
                  <w:t xml:space="preserve"> Diseño sismo resistente de edificios, dictado en la P. Universidad Católica de </w:t>
                </w:r>
                <w:r w:rsidR="001220D2">
                  <w:rPr>
                    <w:sz w:val="21"/>
                    <w:szCs w:val="21"/>
                  </w:rPr>
                  <w:t xml:space="preserve"> </w:t>
                </w:r>
                <w:r w:rsidRPr="00EB4A3D">
                  <w:rPr>
                    <w:sz w:val="21"/>
                    <w:szCs w:val="21"/>
                  </w:rPr>
                  <w:t>Chile), 9 horas.</w:t>
                </w:r>
              </w:p>
              <w:p w:rsidR="00B6594D" w:rsidRPr="00EB4A3D" w:rsidRDefault="00B6594D" w:rsidP="001220D2">
                <w:pPr>
                  <w:spacing w:after="120" w:line="360" w:lineRule="auto"/>
                  <w:ind w:left="1116" w:hanging="1164"/>
                  <w:rPr>
                    <w:sz w:val="21"/>
                    <w:szCs w:val="21"/>
                  </w:rPr>
                </w:pPr>
                <w:r w:rsidRPr="00EB4A3D">
                  <w:rPr>
                    <w:sz w:val="21"/>
                    <w:szCs w:val="21"/>
                  </w:rPr>
                  <w:t xml:space="preserve">2000     </w:t>
                </w:r>
                <w:r w:rsidR="00342902" w:rsidRPr="00EB4A3D">
                  <w:rPr>
                    <w:sz w:val="21"/>
                    <w:szCs w:val="21"/>
                  </w:rPr>
                  <w:t xml:space="preserve">  </w:t>
                </w:r>
                <w:r w:rsidR="001220D2">
                  <w:rPr>
                    <w:sz w:val="21"/>
                    <w:szCs w:val="21"/>
                  </w:rPr>
                  <w:t xml:space="preserve">    C</w:t>
                </w:r>
                <w:r w:rsidRPr="00EB4A3D">
                  <w:rPr>
                    <w:sz w:val="21"/>
                    <w:szCs w:val="21"/>
                  </w:rPr>
                  <w:t>ódigo de Diseño de Hormigón Armado (ACI 318-99), dictado en el Instituto</w:t>
                </w:r>
                <w:r w:rsidR="00D715A5" w:rsidRPr="00EB4A3D">
                  <w:rPr>
                    <w:sz w:val="21"/>
                    <w:szCs w:val="21"/>
                  </w:rPr>
                  <w:t xml:space="preserve"> </w:t>
                </w:r>
                <w:r w:rsidRPr="00EB4A3D">
                  <w:rPr>
                    <w:sz w:val="21"/>
                    <w:szCs w:val="21"/>
                  </w:rPr>
                  <w:t>Chileno del Cemento y del Hormigón, 10 horas.</w:t>
                </w:r>
              </w:p>
              <w:p w:rsidR="001220D2" w:rsidRDefault="00B6594D" w:rsidP="00D715A5">
                <w:pPr>
                  <w:spacing w:after="120" w:line="360" w:lineRule="auto"/>
                  <w:ind w:left="833" w:hanging="881"/>
                  <w:jc w:val="both"/>
                  <w:rPr>
                    <w:sz w:val="21"/>
                    <w:szCs w:val="21"/>
                  </w:rPr>
                </w:pPr>
                <w:r w:rsidRPr="00EB4A3D">
                  <w:rPr>
                    <w:sz w:val="21"/>
                    <w:szCs w:val="21"/>
                  </w:rPr>
                  <w:t xml:space="preserve">2000     </w:t>
                </w:r>
                <w:r w:rsidR="00342902" w:rsidRPr="00EB4A3D">
                  <w:rPr>
                    <w:sz w:val="21"/>
                    <w:szCs w:val="21"/>
                  </w:rPr>
                  <w:t xml:space="preserve">   </w:t>
                </w:r>
                <w:r w:rsidR="00D715A5" w:rsidRPr="00EB4A3D">
                  <w:rPr>
                    <w:sz w:val="21"/>
                    <w:szCs w:val="21"/>
                  </w:rPr>
                  <w:t xml:space="preserve"> </w:t>
                </w:r>
                <w:r w:rsidR="00342902" w:rsidRPr="00EB4A3D">
                  <w:rPr>
                    <w:sz w:val="21"/>
                    <w:szCs w:val="21"/>
                  </w:rPr>
                  <w:t xml:space="preserve"> </w:t>
                </w:r>
                <w:r w:rsidR="00D715A5" w:rsidRPr="00EB4A3D">
                  <w:rPr>
                    <w:sz w:val="21"/>
                    <w:szCs w:val="21"/>
                  </w:rPr>
                  <w:t xml:space="preserve">  </w:t>
                </w:r>
                <w:r w:rsidRPr="00EB4A3D">
                  <w:rPr>
                    <w:sz w:val="21"/>
                    <w:szCs w:val="21"/>
                  </w:rPr>
                  <w:t>Diseño y Construcción de Pisos Industriales, dictado en el Instituto Chileno</w:t>
                </w:r>
              </w:p>
              <w:p w:rsidR="00B6594D" w:rsidRPr="00EB4A3D" w:rsidRDefault="001220D2" w:rsidP="001220D2">
                <w:pPr>
                  <w:spacing w:after="120" w:line="360" w:lineRule="auto"/>
                  <w:ind w:left="833" w:hanging="881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                </w:t>
                </w:r>
                <w:r w:rsidR="00B6594D" w:rsidRPr="00EB4A3D">
                  <w:rPr>
                    <w:sz w:val="21"/>
                    <w:szCs w:val="21"/>
                  </w:rPr>
                  <w:t xml:space="preserve"> </w:t>
                </w:r>
                <w:r>
                  <w:rPr>
                    <w:sz w:val="21"/>
                    <w:szCs w:val="21"/>
                  </w:rPr>
                  <w:t xml:space="preserve"> </w:t>
                </w:r>
                <w:proofErr w:type="gramStart"/>
                <w:r w:rsidR="00B6594D" w:rsidRPr="00EB4A3D">
                  <w:rPr>
                    <w:sz w:val="21"/>
                    <w:szCs w:val="21"/>
                  </w:rPr>
                  <w:t>del</w:t>
                </w:r>
                <w:proofErr w:type="gramEnd"/>
                <w:r w:rsidR="00D715A5" w:rsidRPr="00EB4A3D">
                  <w:rPr>
                    <w:sz w:val="21"/>
                    <w:szCs w:val="21"/>
                  </w:rPr>
                  <w:t xml:space="preserve"> </w:t>
                </w:r>
                <w:r w:rsidR="00B6594D" w:rsidRPr="00EB4A3D">
                  <w:rPr>
                    <w:sz w:val="21"/>
                    <w:szCs w:val="21"/>
                  </w:rPr>
                  <w:t xml:space="preserve">Cemento y del Hormigón por Jerry </w:t>
                </w:r>
                <w:proofErr w:type="spellStart"/>
                <w:r w:rsidR="00B6594D" w:rsidRPr="00EB4A3D">
                  <w:rPr>
                    <w:sz w:val="21"/>
                    <w:szCs w:val="21"/>
                  </w:rPr>
                  <w:t>Holland</w:t>
                </w:r>
                <w:proofErr w:type="spellEnd"/>
                <w:r w:rsidR="00B6594D" w:rsidRPr="00EB4A3D">
                  <w:rPr>
                    <w:sz w:val="21"/>
                    <w:szCs w:val="21"/>
                  </w:rPr>
                  <w:t>, 16 horas.</w:t>
                </w:r>
              </w:p>
              <w:p w:rsidR="00B6594D" w:rsidRPr="00EB4A3D" w:rsidRDefault="00B6594D" w:rsidP="00D715A5">
                <w:pPr>
                  <w:spacing w:after="120" w:line="360" w:lineRule="auto"/>
                  <w:ind w:left="1116" w:hanging="1164"/>
                  <w:jc w:val="both"/>
                  <w:rPr>
                    <w:sz w:val="21"/>
                    <w:szCs w:val="21"/>
                  </w:rPr>
                </w:pPr>
                <w:r w:rsidRPr="00EB4A3D">
                  <w:rPr>
                    <w:sz w:val="21"/>
                    <w:szCs w:val="21"/>
                  </w:rPr>
                  <w:t xml:space="preserve">2000         </w:t>
                </w:r>
                <w:r w:rsidR="00342902" w:rsidRPr="00EB4A3D">
                  <w:rPr>
                    <w:sz w:val="21"/>
                    <w:szCs w:val="21"/>
                  </w:rPr>
                  <w:t xml:space="preserve">  </w:t>
                </w:r>
                <w:r w:rsidR="00D715A5" w:rsidRPr="00EB4A3D">
                  <w:rPr>
                    <w:sz w:val="21"/>
                    <w:szCs w:val="21"/>
                  </w:rPr>
                  <w:t xml:space="preserve"> </w:t>
                </w:r>
                <w:r w:rsidRPr="00EB4A3D">
                  <w:rPr>
                    <w:sz w:val="21"/>
                    <w:szCs w:val="21"/>
                  </w:rPr>
                  <w:t>Dinámica de Suelos, dictado en IDIEM, Universidad de Chile, 5 horas.</w:t>
                </w:r>
              </w:p>
              <w:p w:rsidR="001220D2" w:rsidRDefault="00342902" w:rsidP="001220D2">
                <w:pPr>
                  <w:spacing w:after="0" w:line="240" w:lineRule="auto"/>
                  <w:ind w:left="833" w:hanging="881"/>
                  <w:jc w:val="center"/>
                  <w:rPr>
                    <w:b/>
                    <w:sz w:val="21"/>
                    <w:szCs w:val="21"/>
                  </w:rPr>
                </w:pPr>
                <w:r w:rsidRPr="00EB4A3D">
                  <w:rPr>
                    <w:b/>
                    <w:sz w:val="21"/>
                    <w:szCs w:val="21"/>
                  </w:rPr>
                  <w:t xml:space="preserve">Participación como </w:t>
                </w:r>
                <w:r w:rsidR="001220D2">
                  <w:rPr>
                    <w:b/>
                    <w:sz w:val="21"/>
                    <w:szCs w:val="21"/>
                  </w:rPr>
                  <w:t xml:space="preserve">Expositor </w:t>
                </w:r>
                <w:r w:rsidRPr="00EB4A3D">
                  <w:rPr>
                    <w:b/>
                    <w:sz w:val="21"/>
                    <w:szCs w:val="21"/>
                  </w:rPr>
                  <w:t>en</w:t>
                </w:r>
                <w:r w:rsidR="00B6594D" w:rsidRPr="00EB4A3D">
                  <w:rPr>
                    <w:b/>
                    <w:sz w:val="21"/>
                    <w:szCs w:val="21"/>
                  </w:rPr>
                  <w:t xml:space="preserve"> Jornadas Chilenas de Ingeniería Antisísmica </w:t>
                </w:r>
              </w:p>
              <w:p w:rsidR="00B6594D" w:rsidRPr="00EB4A3D" w:rsidRDefault="00B6594D" w:rsidP="001220D2">
                <w:pPr>
                  <w:spacing w:after="0" w:line="240" w:lineRule="auto"/>
                  <w:ind w:left="833" w:hanging="881"/>
                  <w:jc w:val="center"/>
                  <w:rPr>
                    <w:b/>
                    <w:sz w:val="21"/>
                    <w:szCs w:val="21"/>
                  </w:rPr>
                </w:pPr>
                <w:r w:rsidRPr="00EB4A3D">
                  <w:rPr>
                    <w:b/>
                    <w:sz w:val="21"/>
                    <w:szCs w:val="21"/>
                  </w:rPr>
                  <w:t>(3ª, 4ª y 10ª)</w:t>
                </w:r>
              </w:p>
              <w:p w:rsidR="00B6594D" w:rsidRPr="00EB4A3D" w:rsidRDefault="00B6594D" w:rsidP="001220D2">
                <w:pPr>
                  <w:tabs>
                    <w:tab w:val="left" w:pos="1059"/>
                    <w:tab w:val="left" w:pos="1254"/>
                  </w:tabs>
                  <w:spacing w:after="0" w:line="360" w:lineRule="auto"/>
                  <w:ind w:hanging="18"/>
                  <w:jc w:val="both"/>
                  <w:rPr>
                    <w:sz w:val="21"/>
                    <w:szCs w:val="21"/>
                  </w:rPr>
                </w:pPr>
                <w:r w:rsidRPr="00EB4A3D">
                  <w:rPr>
                    <w:sz w:val="21"/>
                    <w:szCs w:val="21"/>
                  </w:rPr>
                  <w:t xml:space="preserve">2007       </w:t>
                </w:r>
                <w:r w:rsidR="00342902" w:rsidRPr="00EB4A3D">
                  <w:rPr>
                    <w:sz w:val="21"/>
                    <w:szCs w:val="21"/>
                  </w:rPr>
                  <w:t xml:space="preserve">  </w:t>
                </w:r>
                <w:r w:rsidRPr="00EB4A3D">
                  <w:rPr>
                    <w:sz w:val="21"/>
                    <w:szCs w:val="21"/>
                  </w:rPr>
                  <w:t xml:space="preserve"> Expositor, XVI Jornadas Chilena del Hormigón.</w:t>
                </w:r>
              </w:p>
              <w:p w:rsidR="00B6594D" w:rsidRPr="00EB4A3D" w:rsidRDefault="00B6594D" w:rsidP="00D715A5">
                <w:pPr>
                  <w:spacing w:after="120" w:line="360" w:lineRule="auto"/>
                  <w:ind w:left="833" w:hanging="881"/>
                  <w:jc w:val="both"/>
                  <w:rPr>
                    <w:sz w:val="21"/>
                    <w:szCs w:val="21"/>
                  </w:rPr>
                </w:pPr>
                <w:r w:rsidRPr="00EB4A3D">
                  <w:rPr>
                    <w:sz w:val="21"/>
                    <w:szCs w:val="21"/>
                  </w:rPr>
                  <w:t xml:space="preserve">2008        </w:t>
                </w:r>
                <w:r w:rsidR="00342902" w:rsidRPr="00EB4A3D">
                  <w:rPr>
                    <w:sz w:val="21"/>
                    <w:szCs w:val="21"/>
                  </w:rPr>
                  <w:t xml:space="preserve"> </w:t>
                </w:r>
                <w:r w:rsidRPr="00EB4A3D">
                  <w:rPr>
                    <w:sz w:val="21"/>
                    <w:szCs w:val="21"/>
                  </w:rPr>
                  <w:t xml:space="preserve"> Expositor, XXXIII Jornadas Sudamericanas de Ingeniería Estructural.</w:t>
                </w:r>
              </w:p>
              <w:p w:rsidR="00EC7D07" w:rsidRDefault="00B6594D" w:rsidP="00D715A5">
                <w:pPr>
                  <w:spacing w:after="120" w:line="360" w:lineRule="auto"/>
                  <w:ind w:left="833" w:hanging="881"/>
                  <w:jc w:val="both"/>
                  <w:rPr>
                    <w:sz w:val="21"/>
                    <w:szCs w:val="21"/>
                  </w:rPr>
                </w:pPr>
                <w:r w:rsidRPr="00EB4A3D">
                  <w:rPr>
                    <w:sz w:val="21"/>
                    <w:szCs w:val="21"/>
                  </w:rPr>
                  <w:t xml:space="preserve">2008         </w:t>
                </w:r>
                <w:r w:rsidR="00342902" w:rsidRPr="00EB4A3D">
                  <w:rPr>
                    <w:sz w:val="21"/>
                    <w:szCs w:val="21"/>
                  </w:rPr>
                  <w:t xml:space="preserve"> </w:t>
                </w:r>
                <w:r w:rsidRPr="00EB4A3D">
                  <w:rPr>
                    <w:sz w:val="21"/>
                    <w:szCs w:val="21"/>
                  </w:rPr>
                  <w:t>Expositor, XVII Jornadas Chilenas del  Hormigón.</w:t>
                </w:r>
              </w:p>
              <w:p w:rsidR="001220D2" w:rsidRPr="00EB4A3D" w:rsidRDefault="001220D2" w:rsidP="00D715A5">
                <w:pPr>
                  <w:spacing w:after="120" w:line="360" w:lineRule="auto"/>
                  <w:ind w:left="833" w:hanging="881"/>
                  <w:jc w:val="both"/>
                  <w:rPr>
                    <w:sz w:val="21"/>
                    <w:szCs w:val="21"/>
                  </w:rPr>
                </w:pPr>
              </w:p>
              <w:p w:rsidR="00EC7D07" w:rsidRDefault="00EC7D07" w:rsidP="00D715A5">
                <w:pPr>
                  <w:pStyle w:val="Seccin"/>
                  <w:spacing w:before="0" w:after="0"/>
                  <w:jc w:val="both"/>
                  <w:rPr>
                    <w:sz w:val="20"/>
                  </w:rPr>
                </w:pPr>
                <w:r>
                  <w:t xml:space="preserve">experiencia laboral </w:t>
                </w:r>
              </w:p>
              <w:p w:rsidR="00EC7D07" w:rsidRPr="00EB4A3D" w:rsidRDefault="00342902" w:rsidP="00D715A5">
                <w:pPr>
                  <w:spacing w:before="240" w:after="240"/>
                  <w:jc w:val="center"/>
                  <w:rPr>
                    <w:sz w:val="24"/>
                  </w:rPr>
                </w:pPr>
                <w:r w:rsidRPr="00EB4A3D">
                  <w:rPr>
                    <w:rFonts w:eastAsia="Times New Roman" w:cs="Arial"/>
                    <w:b/>
                    <w:bCs/>
                    <w:sz w:val="24"/>
                    <w:szCs w:val="22"/>
                    <w:lang w:val="es-CL" w:eastAsia="es-CL"/>
                  </w:rPr>
                  <w:t>Asesorías Profesionales</w:t>
                </w:r>
              </w:p>
              <w:p w:rsidR="00D715A5" w:rsidRPr="00EB4A3D" w:rsidRDefault="00EB4A3D" w:rsidP="00D715A5">
                <w:pPr>
                  <w:spacing w:after="0"/>
                  <w:rPr>
                    <w:b/>
                    <w:i/>
                    <w:lang w:val="es-CL"/>
                  </w:rPr>
                </w:pPr>
                <w:r w:rsidRPr="00EB4A3D">
                  <w:rPr>
                    <w:b/>
                    <w:i/>
                    <w:lang w:val="es-CL"/>
                  </w:rPr>
                  <w:t xml:space="preserve">2016    </w:t>
                </w:r>
                <w:r w:rsidR="00D715A5" w:rsidRPr="00EB4A3D">
                  <w:rPr>
                    <w:b/>
                    <w:i/>
                    <w:lang w:val="es-CL"/>
                  </w:rPr>
                  <w:t>ASESORIA ESTRUCTURAL, Puntilla S.A</w:t>
                </w:r>
                <w:r w:rsidR="001220D2">
                  <w:rPr>
                    <w:b/>
                    <w:i/>
                    <w:lang w:val="es-CL"/>
                  </w:rPr>
                  <w:t>.</w:t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  <w:t xml:space="preserve">     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  <w:t xml:space="preserve">Central Hidroeléctrica </w:t>
                </w:r>
                <w:proofErr w:type="spellStart"/>
                <w:r w:rsidRPr="00D715A5">
                  <w:rPr>
                    <w:i/>
                    <w:lang w:val="es-CL"/>
                  </w:rPr>
                  <w:t>HidroÑuble</w:t>
                </w:r>
                <w:proofErr w:type="spellEnd"/>
                <w:r w:rsidRPr="00D715A5">
                  <w:rPr>
                    <w:i/>
                    <w:lang w:val="es-CL"/>
                  </w:rPr>
                  <w:tab/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ab/>
                </w:r>
                <w:r w:rsidRPr="00D715A5">
                  <w:rPr>
                    <w:i/>
                    <w:lang w:val="es-CL"/>
                  </w:rPr>
                  <w:tab/>
                </w:r>
              </w:p>
              <w:p w:rsidR="00D715A5" w:rsidRPr="00EB4A3D" w:rsidRDefault="00EB4A3D" w:rsidP="00D715A5">
                <w:pPr>
                  <w:spacing w:after="0"/>
                  <w:rPr>
                    <w:b/>
                    <w:i/>
                    <w:lang w:val="es-CL"/>
                  </w:rPr>
                </w:pPr>
                <w:r w:rsidRPr="00EB4A3D">
                  <w:rPr>
                    <w:b/>
                    <w:i/>
                    <w:lang w:val="es-CL"/>
                  </w:rPr>
                  <w:t xml:space="preserve">2015    </w:t>
                </w:r>
                <w:r w:rsidR="00D715A5" w:rsidRPr="00EB4A3D">
                  <w:rPr>
                    <w:b/>
                    <w:i/>
                    <w:lang w:val="es-CL"/>
                  </w:rPr>
                  <w:t>ASESORIA ESTRUCTURAL, Tierra Andina S.A</w:t>
                </w:r>
                <w:r w:rsidR="001220D2">
                  <w:rPr>
                    <w:b/>
                    <w:i/>
                    <w:lang w:val="es-CL"/>
                  </w:rPr>
                  <w:t>.</w:t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  <w:t xml:space="preserve">      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  <w:t>Revisión Fundación Transformador Monofásico S/E Cuya</w:t>
                </w:r>
                <w:r w:rsidRPr="00D715A5">
                  <w:rPr>
                    <w:i/>
                    <w:lang w:val="es-CL"/>
                  </w:rPr>
                  <w:tab/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</w:p>
              <w:p w:rsidR="00D715A5" w:rsidRPr="00EB4A3D" w:rsidRDefault="00EB4A3D" w:rsidP="00D715A5">
                <w:pPr>
                  <w:spacing w:after="0"/>
                  <w:rPr>
                    <w:b/>
                    <w:i/>
                    <w:lang w:val="es-CL"/>
                  </w:rPr>
                </w:pPr>
                <w:r w:rsidRPr="00EB4A3D">
                  <w:rPr>
                    <w:b/>
                    <w:i/>
                    <w:lang w:val="es-CL"/>
                  </w:rPr>
                  <w:t xml:space="preserve">2013-2014  </w:t>
                </w:r>
                <w:r w:rsidR="00D715A5" w:rsidRPr="00EB4A3D">
                  <w:rPr>
                    <w:b/>
                    <w:i/>
                    <w:lang w:val="es-CL"/>
                  </w:rPr>
                  <w:t xml:space="preserve">ASESORIA ESTRUCTURAL, </w:t>
                </w:r>
                <w:proofErr w:type="spellStart"/>
                <w:r w:rsidR="00D715A5" w:rsidRPr="00EB4A3D">
                  <w:rPr>
                    <w:b/>
                    <w:i/>
                    <w:lang w:val="es-CL"/>
                  </w:rPr>
                  <w:t>Colbún</w:t>
                </w:r>
                <w:proofErr w:type="spellEnd"/>
                <w:r w:rsidR="00D715A5" w:rsidRPr="00EB4A3D">
                  <w:rPr>
                    <w:b/>
                    <w:i/>
                    <w:lang w:val="es-CL"/>
                  </w:rPr>
                  <w:t xml:space="preserve"> S.A</w:t>
                </w:r>
                <w:r w:rsidR="001220D2">
                  <w:rPr>
                    <w:b/>
                    <w:i/>
                    <w:lang w:val="es-CL"/>
                  </w:rPr>
                  <w:t>.</w:t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  <w:t xml:space="preserve">      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  <w:t>Proyecto Estructural Obras Civiles Central Hidroeléctrica El Morro.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</w:p>
              <w:p w:rsidR="00D715A5" w:rsidRPr="00EB4A3D" w:rsidRDefault="00EB4A3D" w:rsidP="00D715A5">
                <w:pPr>
                  <w:spacing w:after="0"/>
                  <w:rPr>
                    <w:b/>
                    <w:i/>
                    <w:lang w:val="es-CL"/>
                  </w:rPr>
                </w:pPr>
                <w:r w:rsidRPr="00EB4A3D">
                  <w:rPr>
                    <w:b/>
                    <w:i/>
                    <w:lang w:val="es-CL"/>
                  </w:rPr>
                  <w:lastRenderedPageBreak/>
                  <w:t xml:space="preserve">2012    </w:t>
                </w:r>
                <w:r w:rsidR="00D715A5" w:rsidRPr="00EB4A3D">
                  <w:rPr>
                    <w:b/>
                    <w:i/>
                    <w:lang w:val="es-CL"/>
                  </w:rPr>
                  <w:t xml:space="preserve">ASESORIA ESTRUCTURAL, </w:t>
                </w:r>
                <w:proofErr w:type="spellStart"/>
                <w:r w:rsidR="00D715A5" w:rsidRPr="00EB4A3D">
                  <w:rPr>
                    <w:b/>
                    <w:i/>
                    <w:lang w:val="es-CL"/>
                  </w:rPr>
                  <w:t>Colbún</w:t>
                </w:r>
                <w:proofErr w:type="spellEnd"/>
                <w:r w:rsidR="00D715A5" w:rsidRPr="00EB4A3D">
                  <w:rPr>
                    <w:b/>
                    <w:i/>
                    <w:lang w:val="es-CL"/>
                  </w:rPr>
                  <w:t xml:space="preserve"> S.A</w:t>
                </w:r>
                <w:r w:rsidR="001220D2">
                  <w:rPr>
                    <w:b/>
                    <w:i/>
                    <w:lang w:val="es-CL"/>
                  </w:rPr>
                  <w:t>.</w:t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  <w:t xml:space="preserve">                 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  <w:t>Proyecto Estructural y Drenaje Patio de Mufas, Central Hidroeléctrica Angostura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</w:p>
              <w:p w:rsidR="00EB4A3D" w:rsidRDefault="00EB4A3D" w:rsidP="00EB4A3D">
                <w:pPr>
                  <w:spacing w:after="0"/>
                  <w:rPr>
                    <w:i/>
                    <w:lang w:val="es-CL"/>
                  </w:rPr>
                </w:pPr>
                <w:r w:rsidRPr="00EB4A3D">
                  <w:rPr>
                    <w:b/>
                    <w:i/>
                    <w:lang w:val="es-CL"/>
                  </w:rPr>
                  <w:t xml:space="preserve">2010    </w:t>
                </w:r>
                <w:r w:rsidR="00D715A5" w:rsidRPr="00EB4A3D">
                  <w:rPr>
                    <w:b/>
                    <w:i/>
                    <w:lang w:val="es-CL"/>
                  </w:rPr>
                  <w:t>ASESORIA ESTRUCTURAL</w:t>
                </w:r>
                <w:r w:rsidRPr="00EB4A3D">
                  <w:rPr>
                    <w:b/>
                    <w:i/>
                    <w:lang w:val="es-CL"/>
                  </w:rPr>
                  <w:t>,</w:t>
                </w:r>
                <w:r w:rsidR="00D715A5" w:rsidRPr="00EB4A3D">
                  <w:rPr>
                    <w:b/>
                    <w:i/>
                    <w:lang w:val="es-CL"/>
                  </w:rPr>
                  <w:t xml:space="preserve"> Agrícola Comerci</w:t>
                </w:r>
                <w:r w:rsidRPr="00EB4A3D">
                  <w:rPr>
                    <w:b/>
                    <w:i/>
                    <w:lang w:val="es-CL"/>
                  </w:rPr>
                  <w:t>al Tierra Verde S.A.</w:t>
                </w:r>
              </w:p>
              <w:p w:rsidR="00D715A5" w:rsidRPr="00EB4A3D" w:rsidRDefault="00D715A5" w:rsidP="000A2F83">
                <w:pPr>
                  <w:pStyle w:val="Prrafodelista"/>
                  <w:numPr>
                    <w:ilvl w:val="0"/>
                    <w:numId w:val="9"/>
                  </w:numPr>
                  <w:spacing w:after="0"/>
                  <w:ind w:hanging="720"/>
                  <w:rPr>
                    <w:i/>
                    <w:lang w:val="es-CL"/>
                  </w:rPr>
                </w:pPr>
                <w:r w:rsidRPr="00EB4A3D">
                  <w:rPr>
                    <w:i/>
                    <w:lang w:val="es-CL"/>
                  </w:rPr>
                  <w:t xml:space="preserve">Proyectos de Estanques de HDPE, Minera Esperanza.  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</w:p>
              <w:p w:rsidR="00D715A5" w:rsidRPr="00EB4A3D" w:rsidRDefault="00EB4A3D" w:rsidP="00D715A5">
                <w:pPr>
                  <w:spacing w:after="0"/>
                  <w:rPr>
                    <w:b/>
                    <w:i/>
                    <w:lang w:val="es-CL"/>
                  </w:rPr>
                </w:pPr>
                <w:r w:rsidRPr="00EB4A3D">
                  <w:rPr>
                    <w:b/>
                    <w:i/>
                    <w:lang w:val="es-CL"/>
                  </w:rPr>
                  <w:t xml:space="preserve">2009- 2010 </w:t>
                </w:r>
                <w:r w:rsidR="00D715A5" w:rsidRPr="00EB4A3D">
                  <w:rPr>
                    <w:b/>
                    <w:i/>
                    <w:lang w:val="es-CL"/>
                  </w:rPr>
                  <w:t xml:space="preserve">ASESORIA ESTRUCTURAL, </w:t>
                </w:r>
                <w:proofErr w:type="spellStart"/>
                <w:r w:rsidR="00D715A5" w:rsidRPr="00EB4A3D">
                  <w:rPr>
                    <w:b/>
                    <w:i/>
                    <w:lang w:val="es-CL"/>
                  </w:rPr>
                  <w:t>Colbún</w:t>
                </w:r>
                <w:proofErr w:type="spellEnd"/>
                <w:r w:rsidR="00D715A5" w:rsidRPr="00EB4A3D">
                  <w:rPr>
                    <w:b/>
                    <w:i/>
                    <w:lang w:val="es-CL"/>
                  </w:rPr>
                  <w:t xml:space="preserve"> S.A</w:t>
                </w:r>
                <w:r w:rsidR="001220D2">
                  <w:rPr>
                    <w:b/>
                    <w:i/>
                    <w:lang w:val="es-CL"/>
                  </w:rPr>
                  <w:t>.</w:t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  <w:t xml:space="preserve">                 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  <w:t>Revisión Estructural Proyecto Detalle, Central Hidroeléctrica San Clemente.</w:t>
                </w:r>
              </w:p>
              <w:p w:rsidR="00D715A5" w:rsidRPr="00D715A5" w:rsidRDefault="00D715A5" w:rsidP="00EB4A3D">
                <w:pPr>
                  <w:spacing w:after="0"/>
                  <w:ind w:left="691" w:hanging="691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  <w:t xml:space="preserve">Revisión Estructural Proyecto Básico y Detalle, Central Hidroeléctrica San Pedro 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</w:p>
              <w:p w:rsidR="00D715A5" w:rsidRPr="00D715A5" w:rsidRDefault="00EB4A3D" w:rsidP="00D715A5">
                <w:pPr>
                  <w:spacing w:after="0"/>
                  <w:rPr>
                    <w:i/>
                    <w:lang w:val="es-CL"/>
                  </w:rPr>
                </w:pPr>
                <w:r w:rsidRPr="00EB4A3D">
                  <w:rPr>
                    <w:b/>
                    <w:i/>
                    <w:lang w:val="es-CL"/>
                  </w:rPr>
                  <w:t xml:space="preserve">2008    </w:t>
                </w:r>
                <w:r w:rsidR="00D715A5" w:rsidRPr="00EB4A3D">
                  <w:rPr>
                    <w:b/>
                    <w:i/>
                    <w:lang w:val="es-CL"/>
                  </w:rPr>
                  <w:t>ASESORIA ESTRUCTURAL, ABC INGENIERÍA</w:t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>
                  <w:rPr>
                    <w:i/>
                    <w:lang w:val="es-CL"/>
                  </w:rPr>
                  <w:tab/>
                </w:r>
                <w:r>
                  <w:rPr>
                    <w:i/>
                    <w:lang w:val="es-CL"/>
                  </w:rPr>
                  <w:tab/>
                </w:r>
                <w:r>
                  <w:rPr>
                    <w:i/>
                    <w:lang w:val="es-CL"/>
                  </w:rPr>
                  <w:tab/>
                </w:r>
                <w:r w:rsidR="00D715A5" w:rsidRPr="00D715A5">
                  <w:rPr>
                    <w:i/>
                    <w:lang w:val="es-CL"/>
                  </w:rPr>
                  <w:t xml:space="preserve">   •</w:t>
                </w:r>
                <w:r w:rsidR="00D715A5" w:rsidRPr="00D715A5">
                  <w:rPr>
                    <w:i/>
                    <w:lang w:val="es-CL"/>
                  </w:rPr>
                  <w:tab/>
                  <w:t>Proyecto Básico Casa de Máquinas Angostura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  <w:t>Proyecto de Diseño Ejecución: apoyo tubería, casa de máquina y canal evacuación, Central Florín.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</w:p>
              <w:p w:rsidR="00EB4A3D" w:rsidRPr="00EB4A3D" w:rsidRDefault="00EB4A3D" w:rsidP="00D715A5">
                <w:pPr>
                  <w:spacing w:after="0"/>
                  <w:rPr>
                    <w:b/>
                    <w:i/>
                    <w:lang w:val="es-CL"/>
                  </w:rPr>
                </w:pPr>
                <w:r w:rsidRPr="00EB4A3D">
                  <w:rPr>
                    <w:b/>
                    <w:i/>
                    <w:lang w:val="es-CL"/>
                  </w:rPr>
                  <w:t xml:space="preserve">2008    </w:t>
                </w:r>
                <w:r w:rsidR="00D715A5" w:rsidRPr="00EB4A3D">
                  <w:rPr>
                    <w:b/>
                    <w:i/>
                    <w:lang w:val="es-CL"/>
                  </w:rPr>
                  <w:t>ASESORIA ESTRUCTUR</w:t>
                </w:r>
                <w:r w:rsidRPr="00EB4A3D">
                  <w:rPr>
                    <w:b/>
                    <w:i/>
                    <w:lang w:val="es-CL"/>
                  </w:rPr>
                  <w:t>AL, ELECTRICIDAD ASIN</w:t>
                </w:r>
                <w:r w:rsidRPr="00EB4A3D">
                  <w:rPr>
                    <w:b/>
                    <w:i/>
                    <w:lang w:val="es-CL"/>
                  </w:rPr>
                  <w:tab/>
                </w:r>
                <w:r w:rsidRPr="00EB4A3D">
                  <w:rPr>
                    <w:b/>
                    <w:i/>
                    <w:lang w:val="es-CL"/>
                  </w:rPr>
                  <w:tab/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  <w:t xml:space="preserve">Apoyo </w:t>
                </w:r>
                <w:proofErr w:type="spellStart"/>
                <w:r w:rsidRPr="00D715A5">
                  <w:rPr>
                    <w:i/>
                    <w:lang w:val="es-CL"/>
                  </w:rPr>
                  <w:t>trafo</w:t>
                </w:r>
                <w:proofErr w:type="spellEnd"/>
                <w:r w:rsidRPr="00D715A5">
                  <w:rPr>
                    <w:i/>
                    <w:lang w:val="es-CL"/>
                  </w:rPr>
                  <w:t>, cubeta y foso, S/E EL AGUILA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</w:p>
              <w:p w:rsidR="00D715A5" w:rsidRPr="00EB4A3D" w:rsidRDefault="00EB4A3D" w:rsidP="00D715A5">
                <w:pPr>
                  <w:spacing w:after="0"/>
                  <w:rPr>
                    <w:b/>
                    <w:i/>
                    <w:lang w:val="es-CL"/>
                  </w:rPr>
                </w:pPr>
                <w:r w:rsidRPr="00EB4A3D">
                  <w:rPr>
                    <w:b/>
                    <w:i/>
                    <w:lang w:val="es-CL"/>
                  </w:rPr>
                  <w:t xml:space="preserve">2006- 2007 </w:t>
                </w:r>
                <w:r w:rsidR="00D715A5" w:rsidRPr="00EB4A3D">
                  <w:rPr>
                    <w:b/>
                    <w:i/>
                    <w:lang w:val="es-CL"/>
                  </w:rPr>
                  <w:t>ASESORIA ESTRUCTURAL, DCS INGENIERÍA</w:t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  <w:t xml:space="preserve">                             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  <w:t xml:space="preserve">Ingeniería de Detalle, Apoyo Transformador y Foso para aceite, </w:t>
                </w:r>
                <w:proofErr w:type="spellStart"/>
                <w:r w:rsidRPr="00D715A5">
                  <w:rPr>
                    <w:i/>
                    <w:lang w:val="es-CL"/>
                  </w:rPr>
                  <w:t>Carbomet</w:t>
                </w:r>
                <w:proofErr w:type="spellEnd"/>
                <w:r w:rsidRPr="00D715A5">
                  <w:rPr>
                    <w:i/>
                    <w:lang w:val="es-CL"/>
                  </w:rPr>
                  <w:t xml:space="preserve">.  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  <w:t xml:space="preserve">Ingeniería de Detalle e Inspecciones, Ampliación Reactores, </w:t>
                </w:r>
                <w:proofErr w:type="spellStart"/>
                <w:r w:rsidRPr="00D715A5">
                  <w:rPr>
                    <w:i/>
                    <w:lang w:val="es-CL"/>
                  </w:rPr>
                  <w:t>Molymet</w:t>
                </w:r>
                <w:proofErr w:type="spellEnd"/>
                <w:r w:rsidRPr="00D715A5">
                  <w:rPr>
                    <w:i/>
                    <w:lang w:val="es-CL"/>
                  </w:rPr>
                  <w:t>.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</w:p>
              <w:p w:rsidR="00D715A5" w:rsidRPr="00D715A5" w:rsidRDefault="00EB4A3D" w:rsidP="00D715A5">
                <w:pPr>
                  <w:spacing w:after="0"/>
                  <w:rPr>
                    <w:i/>
                    <w:lang w:val="es-CL"/>
                  </w:rPr>
                </w:pPr>
                <w:r>
                  <w:rPr>
                    <w:b/>
                    <w:i/>
                    <w:lang w:val="es-CL"/>
                  </w:rPr>
                  <w:t xml:space="preserve">2005    </w:t>
                </w:r>
                <w:r w:rsidR="00D715A5" w:rsidRPr="00EB4A3D">
                  <w:rPr>
                    <w:b/>
                    <w:i/>
                    <w:lang w:val="es-CL"/>
                  </w:rPr>
                  <w:t>ASESORIA ESTRUCTURAL, PGV INGENIERÍA</w:t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D715A5">
                  <w:rPr>
                    <w:i/>
                    <w:lang w:val="es-CL"/>
                  </w:rPr>
                  <w:tab/>
                </w:r>
                <w:r w:rsidR="00D715A5" w:rsidRPr="00D715A5">
                  <w:rPr>
                    <w:i/>
                    <w:lang w:val="es-CL"/>
                  </w:rPr>
                  <w:tab/>
                </w:r>
                <w:r w:rsidR="00D715A5" w:rsidRPr="00D715A5">
                  <w:rPr>
                    <w:i/>
                    <w:lang w:val="es-CL"/>
                  </w:rPr>
                  <w:tab/>
                </w:r>
                <w:r>
                  <w:rPr>
                    <w:i/>
                    <w:lang w:val="es-CL"/>
                  </w:rPr>
                  <w:t xml:space="preserve">                            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  <w:t>Ingeniería de Detalle e Inspecciones, Ampliación Drenes 2° Etapa, Minera Los Pelambres.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</w:p>
              <w:p w:rsidR="00EB4A3D" w:rsidRPr="00EB4A3D" w:rsidRDefault="00EB4A3D" w:rsidP="00D715A5">
                <w:pPr>
                  <w:spacing w:after="0"/>
                  <w:rPr>
                    <w:b/>
                    <w:i/>
                    <w:lang w:val="es-CL"/>
                  </w:rPr>
                </w:pPr>
                <w:r>
                  <w:rPr>
                    <w:b/>
                    <w:i/>
                    <w:lang w:val="es-CL"/>
                  </w:rPr>
                  <w:t xml:space="preserve">1996-2005 </w:t>
                </w:r>
                <w:r w:rsidR="00D715A5" w:rsidRPr="00EB4A3D">
                  <w:rPr>
                    <w:b/>
                    <w:i/>
                    <w:lang w:val="es-CL"/>
                  </w:rPr>
                  <w:t>ASESORÍA ESTRUCTURAL, COLBUN S.A</w:t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</w:r>
                <w:r w:rsidR="00D715A5" w:rsidRPr="00EB4A3D">
                  <w:rPr>
                    <w:b/>
                    <w:i/>
                    <w:lang w:val="es-CL"/>
                  </w:rPr>
                  <w:tab/>
                  <w:t xml:space="preserve">                                        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Central San Pedro</w:t>
                </w:r>
                <w:r w:rsidRPr="00D715A5">
                  <w:rPr>
                    <w:i/>
                    <w:lang w:val="es-CL"/>
                  </w:rPr>
                  <w:tab/>
                  <w:t xml:space="preserve">  </w:t>
                </w:r>
                <w:r w:rsidRPr="00D715A5">
                  <w:rPr>
                    <w:i/>
                    <w:lang w:val="es-CL"/>
                  </w:rPr>
                  <w:tab/>
                </w:r>
                <w:r w:rsidRPr="00D715A5">
                  <w:rPr>
                    <w:i/>
                    <w:lang w:val="es-CL"/>
                  </w:rPr>
                  <w:tab/>
                </w:r>
                <w:r w:rsidRPr="00D715A5">
                  <w:rPr>
                    <w:i/>
                    <w:lang w:val="es-CL"/>
                  </w:rPr>
                  <w:tab/>
                  <w:t xml:space="preserve">         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</w:r>
                <w:r w:rsidRPr="00EB4A3D">
                  <w:rPr>
                    <w:lang w:val="es-CL"/>
                  </w:rPr>
                  <w:t>Revisión estab</w:t>
                </w:r>
                <w:r w:rsidR="00EB4A3D">
                  <w:rPr>
                    <w:lang w:val="es-CL"/>
                  </w:rPr>
                  <w:t xml:space="preserve">ilidad Presa Hormigón </w:t>
                </w:r>
                <w:proofErr w:type="spellStart"/>
                <w:r w:rsidR="00EB4A3D">
                  <w:rPr>
                    <w:lang w:val="es-CL"/>
                  </w:rPr>
                  <w:t>Rodillado</w:t>
                </w:r>
                <w:proofErr w:type="spellEnd"/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Central Candelaria</w:t>
                </w:r>
              </w:p>
              <w:p w:rsidR="00D715A5" w:rsidRPr="00EB4A3D" w:rsidRDefault="00D715A5" w:rsidP="00D715A5">
                <w:pPr>
                  <w:spacing w:after="0"/>
                  <w:rPr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</w:r>
                <w:r w:rsidRPr="00EB4A3D">
                  <w:rPr>
                    <w:lang w:val="es-CL"/>
                  </w:rPr>
                  <w:t>Proyecto de Detalle Ampliación Subestación.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EB4A3D">
                  <w:rPr>
                    <w:lang w:val="es-CL"/>
                  </w:rPr>
                  <w:t>•</w:t>
                </w:r>
                <w:r w:rsidRPr="00EB4A3D">
                  <w:rPr>
                    <w:lang w:val="es-CL"/>
                  </w:rPr>
                  <w:tab/>
                  <w:t>Estanques de Acero (2.00</w:t>
                </w:r>
                <w:r w:rsidR="00EB4A3D" w:rsidRPr="00EB4A3D">
                  <w:rPr>
                    <w:lang w:val="es-CL"/>
                  </w:rPr>
                  <w:t>0 m3) y de Hormigón (2.500 m3)</w:t>
                </w:r>
                <w:r w:rsidRPr="00D715A5">
                  <w:rPr>
                    <w:i/>
                    <w:lang w:val="es-CL"/>
                  </w:rPr>
                  <w:t xml:space="preserve">    </w:t>
                </w:r>
                <w:r w:rsidRPr="00D715A5">
                  <w:rPr>
                    <w:i/>
                    <w:lang w:val="es-CL"/>
                  </w:rPr>
                  <w:tab/>
                  <w:t xml:space="preserve">    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 xml:space="preserve">Central </w:t>
                </w:r>
                <w:proofErr w:type="spellStart"/>
                <w:r w:rsidRPr="00D715A5">
                  <w:rPr>
                    <w:i/>
                    <w:lang w:val="es-CL"/>
                  </w:rPr>
                  <w:t>Rucue</w:t>
                </w:r>
                <w:proofErr w:type="spellEnd"/>
              </w:p>
              <w:p w:rsidR="00D715A5" w:rsidRPr="00EB4A3D" w:rsidRDefault="00D715A5" w:rsidP="00D715A5">
                <w:pPr>
                  <w:spacing w:after="0"/>
                  <w:rPr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</w:r>
                <w:r w:rsidRPr="00EB4A3D">
                  <w:rPr>
                    <w:lang w:val="es-CL"/>
                  </w:rPr>
                  <w:t xml:space="preserve">Pavimento de hormigón en </w:t>
                </w:r>
                <w:r w:rsidR="00EB4A3D">
                  <w:rPr>
                    <w:lang w:val="es-CL"/>
                  </w:rPr>
                  <w:t>vía de acceso a Cámara de Carga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  <w:t>Puente de acero (m</w:t>
                </w:r>
                <w:r w:rsidR="00EB4A3D">
                  <w:rPr>
                    <w:i/>
                    <w:lang w:val="es-CL"/>
                  </w:rPr>
                  <w:t>ecano) en Canal Laja (para 4 t)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 xml:space="preserve">Central </w:t>
                </w:r>
                <w:proofErr w:type="spellStart"/>
                <w:r w:rsidRPr="00D715A5">
                  <w:rPr>
                    <w:i/>
                    <w:lang w:val="es-CL"/>
                  </w:rPr>
                  <w:t>Nehuenco</w:t>
                </w:r>
                <w:proofErr w:type="spellEnd"/>
              </w:p>
              <w:p w:rsidR="00D715A5" w:rsidRPr="00EB4A3D" w:rsidRDefault="00D715A5" w:rsidP="00EB4A3D">
                <w:pPr>
                  <w:spacing w:after="0"/>
                  <w:ind w:left="691" w:hanging="691"/>
                  <w:rPr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</w:r>
                <w:r w:rsidRPr="00EB4A3D">
                  <w:rPr>
                    <w:lang w:val="es-CL"/>
                  </w:rPr>
                  <w:t xml:space="preserve">Optimización estructuras de apoyo, </w:t>
                </w:r>
                <w:proofErr w:type="spellStart"/>
                <w:r w:rsidRPr="00EB4A3D">
                  <w:rPr>
                    <w:lang w:val="es-CL"/>
                  </w:rPr>
                  <w:t>desconectadores</w:t>
                </w:r>
                <w:proofErr w:type="spellEnd"/>
                <w:r w:rsidRPr="00EB4A3D">
                  <w:rPr>
                    <w:lang w:val="es-CL"/>
                  </w:rPr>
                  <w:t xml:space="preserve"> tipo RUTHAL 245 KV, S/E</w:t>
                </w:r>
                <w:r w:rsidR="00EB4A3D">
                  <w:rPr>
                    <w:lang w:val="es-CL"/>
                  </w:rPr>
                  <w:t xml:space="preserve"> San Luis y </w:t>
                </w:r>
                <w:proofErr w:type="spellStart"/>
                <w:r w:rsidR="00EB4A3D">
                  <w:rPr>
                    <w:lang w:val="es-CL"/>
                  </w:rPr>
                  <w:t>Quillota</w:t>
                </w:r>
                <w:proofErr w:type="spellEnd"/>
                <w:r w:rsidR="00EB4A3D">
                  <w:rPr>
                    <w:lang w:val="es-CL"/>
                  </w:rPr>
                  <w:t>, (Total 8)</w:t>
                </w:r>
              </w:p>
              <w:p w:rsidR="00D715A5" w:rsidRPr="00EB4A3D" w:rsidRDefault="00D715A5" w:rsidP="00EB4A3D">
                <w:pPr>
                  <w:spacing w:after="0"/>
                  <w:ind w:left="691" w:hanging="691"/>
                  <w:rPr>
                    <w:lang w:val="es-CL"/>
                  </w:rPr>
                </w:pPr>
                <w:r w:rsidRPr="00EB4A3D">
                  <w:rPr>
                    <w:lang w:val="es-CL"/>
                  </w:rPr>
                  <w:t>•</w:t>
                </w:r>
                <w:r w:rsidRPr="00EB4A3D">
                  <w:rPr>
                    <w:lang w:val="es-CL"/>
                  </w:rPr>
                  <w:tab/>
                  <w:t>Diagnóstico y solución a desplazamiento (</w:t>
                </w:r>
                <w:r w:rsidR="00EB4A3D">
                  <w:rPr>
                    <w:lang w:val="es-CL"/>
                  </w:rPr>
                  <w:t>inestabilidad) de Tubería a Gas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EB4A3D">
                  <w:rPr>
                    <w:lang w:val="es-CL"/>
                  </w:rPr>
                  <w:t>•</w:t>
                </w:r>
                <w:r w:rsidRPr="00EB4A3D">
                  <w:rPr>
                    <w:lang w:val="es-CL"/>
                  </w:rPr>
                  <w:tab/>
                  <w:t>Pavimentos de Asfalto para la M</w:t>
                </w:r>
                <w:r w:rsidR="00EB4A3D">
                  <w:rPr>
                    <w:lang w:val="es-CL"/>
                  </w:rPr>
                  <w:t xml:space="preserve">unicipalidad de </w:t>
                </w:r>
                <w:proofErr w:type="spellStart"/>
                <w:r w:rsidR="00EB4A3D">
                  <w:rPr>
                    <w:lang w:val="es-CL"/>
                  </w:rPr>
                  <w:t>Quillota</w:t>
                </w:r>
                <w:proofErr w:type="spellEnd"/>
                <w:r w:rsidR="00EB4A3D">
                  <w:rPr>
                    <w:lang w:val="es-CL"/>
                  </w:rPr>
                  <w:t xml:space="preserve"> (6 Km)</w:t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lastRenderedPageBreak/>
                  <w:t xml:space="preserve">Subestación Minero y Línea a Mina El Teniente de </w:t>
                </w:r>
                <w:proofErr w:type="spellStart"/>
                <w:r w:rsidRPr="00D715A5">
                  <w:rPr>
                    <w:i/>
                    <w:lang w:val="es-CL"/>
                  </w:rPr>
                  <w:t>Codelco</w:t>
                </w:r>
                <w:proofErr w:type="spellEnd"/>
              </w:p>
              <w:p w:rsidR="00D715A5" w:rsidRPr="00EB4A3D" w:rsidRDefault="00D715A5" w:rsidP="0066031E">
                <w:pPr>
                  <w:spacing w:after="0" w:line="276" w:lineRule="auto"/>
                  <w:ind w:left="691" w:hanging="691"/>
                  <w:rPr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•</w:t>
                </w:r>
                <w:r w:rsidRPr="00D715A5">
                  <w:rPr>
                    <w:i/>
                    <w:lang w:val="es-CL"/>
                  </w:rPr>
                  <w:tab/>
                </w:r>
                <w:r w:rsidRPr="00EB4A3D">
                  <w:rPr>
                    <w:lang w:val="es-CL"/>
                  </w:rPr>
                  <w:t>Optimización de Anteproyecto y Proyecto de Ejecución para el Edificio de Comando, Sala de Generador y Unidades Locales (total 540 m2).</w:t>
                </w:r>
              </w:p>
              <w:p w:rsidR="00D715A5" w:rsidRPr="00EB4A3D" w:rsidRDefault="00D715A5" w:rsidP="0066031E">
                <w:pPr>
                  <w:spacing w:after="0" w:line="276" w:lineRule="auto"/>
                  <w:rPr>
                    <w:lang w:val="es-CL"/>
                  </w:rPr>
                </w:pPr>
                <w:r w:rsidRPr="00EB4A3D">
                  <w:rPr>
                    <w:lang w:val="es-CL"/>
                  </w:rPr>
                  <w:t>•</w:t>
                </w:r>
                <w:r w:rsidRPr="00EB4A3D">
                  <w:rPr>
                    <w:lang w:val="es-CL"/>
                  </w:rPr>
                  <w:tab/>
                  <w:t>Cálculo y revisión de anclajes antisísmico para los transformadores.</w:t>
                </w:r>
              </w:p>
              <w:p w:rsidR="00D715A5" w:rsidRPr="00EB4A3D" w:rsidRDefault="00D715A5" w:rsidP="0066031E">
                <w:pPr>
                  <w:spacing w:after="0" w:line="276" w:lineRule="auto"/>
                  <w:rPr>
                    <w:lang w:val="es-CL"/>
                  </w:rPr>
                </w:pPr>
                <w:r w:rsidRPr="00EB4A3D">
                  <w:rPr>
                    <w:lang w:val="es-CL"/>
                  </w:rPr>
                  <w:t>•</w:t>
                </w:r>
                <w:r w:rsidRPr="00EB4A3D">
                  <w:rPr>
                    <w:lang w:val="es-CL"/>
                  </w:rPr>
                  <w:tab/>
                  <w:t>Diseño de Estanque contra incendio, de hormigón armado (60 m3).</w:t>
                </w:r>
              </w:p>
              <w:p w:rsidR="00D715A5" w:rsidRPr="00EB4A3D" w:rsidRDefault="00D715A5" w:rsidP="0066031E">
                <w:pPr>
                  <w:spacing w:after="0" w:line="276" w:lineRule="auto"/>
                  <w:rPr>
                    <w:lang w:val="es-CL"/>
                  </w:rPr>
                </w:pPr>
                <w:r w:rsidRPr="00EB4A3D">
                  <w:rPr>
                    <w:lang w:val="es-CL"/>
                  </w:rPr>
                  <w:t>•</w:t>
                </w:r>
                <w:r w:rsidRPr="00EB4A3D">
                  <w:rPr>
                    <w:lang w:val="es-CL"/>
                  </w:rPr>
                  <w:tab/>
                  <w:t>Revisión de planos y especificaciones para estructuras de torres.</w:t>
                </w:r>
              </w:p>
              <w:p w:rsidR="00D715A5" w:rsidRPr="00D715A5" w:rsidRDefault="00D715A5" w:rsidP="0066031E">
                <w:pPr>
                  <w:spacing w:after="0" w:line="276" w:lineRule="auto"/>
                  <w:rPr>
                    <w:i/>
                    <w:lang w:val="es-CL"/>
                  </w:rPr>
                </w:pPr>
                <w:r w:rsidRPr="00EB4A3D">
                  <w:rPr>
                    <w:lang w:val="es-CL"/>
                  </w:rPr>
                  <w:t>•</w:t>
                </w:r>
                <w:r w:rsidRPr="00EB4A3D">
                  <w:rPr>
                    <w:lang w:val="es-CL"/>
                  </w:rPr>
                  <w:tab/>
                  <w:t xml:space="preserve">Pavimentos de asfalto para la S/E Minero. </w:t>
                </w:r>
                <w:r w:rsidRPr="00EB4A3D">
                  <w:rPr>
                    <w:lang w:val="es-CL"/>
                  </w:rPr>
                  <w:tab/>
                </w:r>
              </w:p>
              <w:p w:rsidR="00D715A5" w:rsidRP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</w:p>
              <w:p w:rsidR="00D715A5" w:rsidRPr="00D715A5" w:rsidRDefault="0066031E" w:rsidP="00D715A5">
                <w:pPr>
                  <w:spacing w:after="0"/>
                  <w:rPr>
                    <w:i/>
                    <w:lang w:val="es-CL"/>
                  </w:rPr>
                </w:pPr>
                <w:r w:rsidRPr="0066031E">
                  <w:rPr>
                    <w:i/>
                    <w:lang w:val="es-CL"/>
                  </w:rPr>
                  <w:t xml:space="preserve">Área de Ingeniería de </w:t>
                </w:r>
                <w:proofErr w:type="spellStart"/>
                <w:r w:rsidRPr="0066031E">
                  <w:rPr>
                    <w:i/>
                    <w:lang w:val="es-CL"/>
                  </w:rPr>
                  <w:t>Colbún</w:t>
                </w:r>
                <w:proofErr w:type="spellEnd"/>
                <w:r w:rsidRPr="0066031E">
                  <w:rPr>
                    <w:i/>
                    <w:lang w:val="es-CL"/>
                  </w:rPr>
                  <w:t xml:space="preserve"> S.A.</w:t>
                </w:r>
                <w:r>
                  <w:rPr>
                    <w:i/>
                    <w:lang w:val="es-CL"/>
                  </w:rPr>
                  <w:t xml:space="preserve">: </w:t>
                </w:r>
                <w:r w:rsidR="00D715A5" w:rsidRPr="00D715A5">
                  <w:rPr>
                    <w:i/>
                    <w:lang w:val="es-CL"/>
                  </w:rPr>
                  <w:t xml:space="preserve">Asesor del Grupo de Proyecto para el diseño básico y la construcción de la Central </w:t>
                </w:r>
                <w:proofErr w:type="spellStart"/>
                <w:r w:rsidR="00D715A5" w:rsidRPr="00D715A5">
                  <w:rPr>
                    <w:i/>
                    <w:lang w:val="es-CL"/>
                  </w:rPr>
                  <w:t>Quiileco</w:t>
                </w:r>
                <w:proofErr w:type="spellEnd"/>
                <w:r w:rsidR="00D715A5" w:rsidRPr="00D715A5">
                  <w:rPr>
                    <w:i/>
                    <w:lang w:val="es-CL"/>
                  </w:rPr>
                  <w:t xml:space="preserve"> (65 MW) y otros </w:t>
                </w:r>
                <w:proofErr w:type="spellStart"/>
                <w:r w:rsidR="00D715A5" w:rsidRPr="00D715A5">
                  <w:rPr>
                    <w:i/>
                    <w:lang w:val="es-CL"/>
                  </w:rPr>
                  <w:t>proyectosl</w:t>
                </w:r>
                <w:proofErr w:type="spellEnd"/>
                <w:r w:rsidR="00D715A5" w:rsidRPr="00D715A5">
                  <w:rPr>
                    <w:i/>
                    <w:lang w:val="es-CL"/>
                  </w:rPr>
                  <w:t xml:space="preserve"> </w:t>
                </w:r>
              </w:p>
              <w:p w:rsidR="00D715A5" w:rsidRDefault="00D715A5" w:rsidP="00D715A5">
                <w:pPr>
                  <w:spacing w:after="0"/>
                  <w:rPr>
                    <w:i/>
                    <w:lang w:val="es-CL"/>
                  </w:rPr>
                </w:pPr>
                <w:r w:rsidRPr="00D715A5">
                  <w:rPr>
                    <w:i/>
                    <w:lang w:val="es-CL"/>
                  </w:rPr>
                  <w:t>Asesor del Grupo de Proyecto para el diseño y ejecución de las obras civil</w:t>
                </w:r>
                <w:r w:rsidR="0066031E">
                  <w:rPr>
                    <w:i/>
                    <w:lang w:val="es-CL"/>
                  </w:rPr>
                  <w:t xml:space="preserve">es de la Central </w:t>
                </w:r>
                <w:proofErr w:type="spellStart"/>
                <w:r w:rsidR="0066031E">
                  <w:rPr>
                    <w:i/>
                    <w:lang w:val="es-CL"/>
                  </w:rPr>
                  <w:t>Rucúe</w:t>
                </w:r>
                <w:proofErr w:type="spellEnd"/>
                <w:r w:rsidR="0066031E">
                  <w:rPr>
                    <w:i/>
                    <w:lang w:val="es-CL"/>
                  </w:rPr>
                  <w:t xml:space="preserve"> (160 MW)</w:t>
                </w:r>
              </w:p>
              <w:p w:rsidR="0066031E" w:rsidRPr="00D715A5" w:rsidRDefault="0066031E" w:rsidP="00D715A5">
                <w:pPr>
                  <w:spacing w:after="0"/>
                  <w:rPr>
                    <w:i/>
                    <w:lang w:val="es-CL"/>
                  </w:rPr>
                </w:pPr>
              </w:p>
              <w:p w:rsidR="00EB4A3D" w:rsidRPr="00EB4A3D" w:rsidRDefault="00EB4A3D" w:rsidP="00D715A5">
                <w:pPr>
                  <w:spacing w:after="0"/>
                  <w:rPr>
                    <w:b/>
                    <w:i/>
                    <w:lang w:val="es-CL"/>
                  </w:rPr>
                </w:pPr>
                <w:r w:rsidRPr="00EB4A3D">
                  <w:rPr>
                    <w:b/>
                    <w:i/>
                    <w:lang w:val="es-CL"/>
                  </w:rPr>
                  <w:t xml:space="preserve">1995     </w:t>
                </w:r>
                <w:r w:rsidR="00D715A5" w:rsidRPr="00EB4A3D">
                  <w:rPr>
                    <w:b/>
                    <w:i/>
                    <w:lang w:val="es-CL"/>
                  </w:rPr>
                  <w:t>ASESORÍA ESTRUCTURAL, INGENDESA</w:t>
                </w:r>
              </w:p>
              <w:p w:rsidR="00D715A5" w:rsidRPr="00D715A5" w:rsidRDefault="00EB4A3D" w:rsidP="00EB4A3D">
                <w:pPr>
                  <w:spacing w:after="0"/>
                  <w:rPr>
                    <w:i/>
                    <w:lang w:val="es-CL"/>
                  </w:rPr>
                </w:pPr>
                <w:r>
                  <w:rPr>
                    <w:i/>
                    <w:lang w:val="es-CL"/>
                  </w:rPr>
                  <w:t xml:space="preserve">            </w:t>
                </w:r>
                <w:r w:rsidRPr="00D715A5">
                  <w:rPr>
                    <w:i/>
                    <w:lang w:val="es-CL"/>
                  </w:rPr>
                  <w:t xml:space="preserve">Asesor del Grupo de Proyecto para el diseño y ejecución de las obras civiles de la Central San Ignacio (35 MW) de </w:t>
                </w:r>
                <w:proofErr w:type="spellStart"/>
                <w:r w:rsidRPr="00D715A5">
                  <w:rPr>
                    <w:i/>
                    <w:lang w:val="es-CL"/>
                  </w:rPr>
                  <w:t>Colbún</w:t>
                </w:r>
                <w:proofErr w:type="spellEnd"/>
                <w:r w:rsidRPr="00D715A5">
                  <w:rPr>
                    <w:i/>
                    <w:lang w:val="es-CL"/>
                  </w:rPr>
                  <w:t xml:space="preserve"> S.A.</w:t>
                </w:r>
              </w:p>
              <w:p w:rsidR="00EC7D07" w:rsidRDefault="00EB4A3D" w:rsidP="00EB4A3D">
                <w:pPr>
                  <w:spacing w:after="0" w:line="240" w:lineRule="auto"/>
                  <w:ind w:left="692" w:hanging="159"/>
                  <w:rPr>
                    <w:i/>
                    <w:lang w:val="es-CL"/>
                  </w:rPr>
                </w:pPr>
                <w:r>
                  <w:rPr>
                    <w:i/>
                    <w:lang w:val="es-CL"/>
                  </w:rPr>
                  <w:t xml:space="preserve">   </w:t>
                </w:r>
              </w:p>
              <w:p w:rsidR="00EC7D07" w:rsidRPr="00EB4A3D" w:rsidRDefault="00D715A5" w:rsidP="00D715A5">
                <w:pPr>
                  <w:spacing w:before="240"/>
                  <w:jc w:val="center"/>
                  <w:rPr>
                    <w:b/>
                    <w:sz w:val="24"/>
                  </w:rPr>
                </w:pPr>
                <w:r w:rsidRPr="00EB4A3D">
                  <w:rPr>
                    <w:b/>
                    <w:sz w:val="24"/>
                  </w:rPr>
                  <w:t>Ingeniero de Proyecto</w:t>
                </w:r>
              </w:p>
              <w:p w:rsidR="00D715A5" w:rsidRPr="00D715A5" w:rsidRDefault="00D715A5" w:rsidP="00D715A5">
                <w:pPr>
                  <w:spacing w:before="240" w:after="0" w:line="360" w:lineRule="auto"/>
                  <w:rPr>
                    <w:i/>
                  </w:rPr>
                </w:pPr>
                <w:r w:rsidRPr="00D715A5">
                  <w:rPr>
                    <w:i/>
                  </w:rPr>
                  <w:t>1990 - 1994</w:t>
                </w:r>
                <w:r>
                  <w:rPr>
                    <w:i/>
                  </w:rPr>
                  <w:t xml:space="preserve">         INGENDESA</w:t>
                </w:r>
              </w:p>
              <w:p w:rsidR="00EC7D07" w:rsidRPr="00673636" w:rsidRDefault="00D715A5" w:rsidP="00D715A5">
                <w:pPr>
                  <w:spacing w:after="0" w:line="360" w:lineRule="auto"/>
                  <w:jc w:val="both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</w:rPr>
                  <w:t>1981</w:t>
                </w:r>
                <w:r w:rsidRPr="00D715A5">
                  <w:rPr>
                    <w:i/>
                  </w:rPr>
                  <w:t xml:space="preserve"> - 1990 </w:t>
                </w:r>
                <w:r>
                  <w:t xml:space="preserve">        </w:t>
                </w:r>
                <w:r w:rsidRPr="00D715A5">
                  <w:rPr>
                    <w:i/>
                  </w:rPr>
                  <w:t xml:space="preserve">ENDESA  </w:t>
                </w:r>
              </w:p>
              <w:p w:rsidR="00EC7D07" w:rsidRDefault="00EC7D07" w:rsidP="00D715A5">
                <w:pPr>
                  <w:jc w:val="center"/>
                  <w:rPr>
                    <w:b/>
                  </w:rPr>
                </w:pPr>
              </w:p>
              <w:p w:rsidR="00EC7D07" w:rsidRDefault="002A7435" w:rsidP="00D715A5">
                <w:pPr>
                  <w:pStyle w:val="Listaconvietas"/>
                  <w:numPr>
                    <w:ilvl w:val="0"/>
                    <w:numId w:val="0"/>
                  </w:numPr>
                  <w:rPr>
                    <w:sz w:val="20"/>
                    <w:szCs w:val="20"/>
                    <w:lang w:val="es-CL"/>
                  </w:rPr>
                </w:pPr>
                <w:r>
                  <w:rPr>
                    <w:noProof/>
                    <w:sz w:val="20"/>
                    <w:szCs w:val="20"/>
                    <w:lang w:val="es-CL" w:eastAsia="es-CL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4" type="#_x0000_t32" style="position:absolute;margin-left:1.95pt;margin-top:11.4pt;width:365pt;height:.05pt;z-index:251658240" o:connectortype="straight" strokecolor="#968c8c [3209]">
                      <v:stroke dashstyle="dash"/>
                      <v:shadow color="#868686"/>
                    </v:shape>
                  </w:pict>
                </w:r>
              </w:p>
              <w:p w:rsidR="00D715A5" w:rsidRPr="000C53A6" w:rsidRDefault="00D715A5" w:rsidP="00D715A5">
                <w:pPr>
                  <w:spacing w:line="360" w:lineRule="auto"/>
                  <w:ind w:left="692" w:hanging="692"/>
                  <w:jc w:val="both"/>
                  <w:rPr>
                    <w:b/>
                    <w:bCs/>
                    <w:caps/>
                    <w:color w:val="DD8047" w:themeColor="accent2"/>
                    <w:spacing w:val="60"/>
                    <w:sz w:val="24"/>
                    <w:szCs w:val="24"/>
                  </w:rPr>
                </w:pPr>
                <w:r>
                  <w:rPr>
                    <w:b/>
                    <w:bCs/>
                    <w:caps/>
                    <w:color w:val="DD8047" w:themeColor="accent2"/>
                    <w:spacing w:val="60"/>
                    <w:sz w:val="24"/>
                    <w:szCs w:val="24"/>
                  </w:rPr>
                  <w:t>habilidades</w:t>
                </w:r>
              </w:p>
              <w:p w:rsidR="00D715A5" w:rsidRPr="000D68DD" w:rsidRDefault="00D715A5" w:rsidP="00D715A5">
                <w:pPr>
                  <w:spacing w:after="0" w:line="240" w:lineRule="auto"/>
                  <w:ind w:left="343"/>
                </w:pPr>
                <w:r w:rsidRPr="000D68DD">
                  <w:t xml:space="preserve">Dominio Inglés oral y escrito nivel </w:t>
                </w:r>
                <w:r>
                  <w:t>medio-</w:t>
                </w:r>
                <w:r w:rsidRPr="000D68DD">
                  <w:t>avanzado.</w:t>
                </w:r>
              </w:p>
              <w:p w:rsidR="00D715A5" w:rsidRDefault="00D715A5" w:rsidP="00D715A5">
                <w:pPr>
                  <w:spacing w:after="0" w:line="240" w:lineRule="auto"/>
                  <w:ind w:left="343"/>
                </w:pPr>
                <w:r w:rsidRPr="000D68DD">
                  <w:t>Manejo de PC a nivel usuario Windows y O</w:t>
                </w:r>
                <w:r>
                  <w:t>ffice: Word, Excel, PowerPoint. Herramientas de  Internet</w:t>
                </w:r>
              </w:p>
              <w:p w:rsidR="00D715A5" w:rsidRPr="000D68DD" w:rsidRDefault="00D715A5" w:rsidP="00D715A5">
                <w:pPr>
                  <w:spacing w:after="0" w:line="240" w:lineRule="auto"/>
                  <w:ind w:left="343"/>
                </w:pPr>
              </w:p>
              <w:p w:rsidR="00D715A5" w:rsidRDefault="00D715A5" w:rsidP="00D715A5">
                <w:pPr>
                  <w:pStyle w:val="Seccin"/>
                  <w:spacing w:before="0" w:line="276" w:lineRule="auto"/>
                </w:pPr>
                <w:r>
                  <w:t>Referencias</w:t>
                </w:r>
              </w:p>
              <w:p w:rsidR="00D715A5" w:rsidRPr="00F4381E" w:rsidRDefault="00D715A5" w:rsidP="00D715A5">
                <w:pPr>
                  <w:pStyle w:val="Seccin"/>
                  <w:spacing w:before="0" w:line="276" w:lineRule="auto"/>
                  <w:rPr>
                    <w:sz w:val="22"/>
                  </w:rPr>
                </w:pPr>
              </w:p>
              <w:p w:rsidR="00D715A5" w:rsidRPr="0066031E" w:rsidRDefault="0066031E" w:rsidP="000A2F83">
                <w:pPr>
                  <w:pStyle w:val="Listaconvietas"/>
                  <w:numPr>
                    <w:ilvl w:val="0"/>
                    <w:numId w:val="8"/>
                  </w:numPr>
                  <w:spacing w:after="0"/>
                  <w:rPr>
                    <w:rStyle w:val="CitaCar"/>
                    <w:i w:val="0"/>
                    <w:iCs w:val="0"/>
                    <w:smallCaps w:val="0"/>
                    <w:color w:val="auto"/>
                    <w:spacing w:val="0"/>
                    <w:sz w:val="20"/>
                    <w:szCs w:val="20"/>
                    <w:lang w:val="es-CL"/>
                  </w:rPr>
                </w:pPr>
                <w:r w:rsidRPr="0066031E"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>BENJAMIN FERNÁNDEZ</w:t>
                </w:r>
                <w:r w:rsidR="00D715A5" w:rsidRPr="0066031E"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 xml:space="preserve">: </w:t>
                </w:r>
                <w:r w:rsidR="00D715A5" w:rsidRPr="0066031E">
                  <w:rPr>
                    <w:rStyle w:val="CitaCar"/>
                    <w:rFonts w:eastAsia="Times New Roman" w:cs="Times New Roman"/>
                    <w:color w:val="000000"/>
                    <w:sz w:val="22"/>
                    <w:szCs w:val="20"/>
                    <w:lang w:val="es-CL" w:eastAsia="es-CL"/>
                  </w:rPr>
                  <w:t xml:space="preserve">gerente </w:t>
                </w:r>
                <w:r w:rsidRPr="0066031E"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 xml:space="preserve">DE PROYECTO </w:t>
                </w:r>
                <w:proofErr w:type="spellStart"/>
                <w:r w:rsidRPr="0066031E"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>HidroÑuble</w:t>
                </w:r>
                <w:proofErr w:type="spellEnd"/>
              </w:p>
              <w:p w:rsidR="00D715A5" w:rsidRPr="00111575" w:rsidRDefault="00E86F22" w:rsidP="00E86F22">
                <w:pPr>
                  <w:pStyle w:val="Listaconvietas"/>
                  <w:numPr>
                    <w:ilvl w:val="0"/>
                    <w:numId w:val="0"/>
                  </w:numPr>
                  <w:spacing w:after="0"/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n-US" w:eastAsia="es-CL"/>
                  </w:rPr>
                </w:pPr>
                <w:r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n-US" w:eastAsia="es-CL"/>
                  </w:rPr>
                  <w:t xml:space="preserve">              </w:t>
                </w:r>
                <w:r w:rsidR="001220D2"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n-US" w:eastAsia="es-CL"/>
                  </w:rPr>
                  <w:t>bfernandez</w:t>
                </w:r>
                <w:r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n-US" w:eastAsia="es-CL"/>
                  </w:rPr>
                  <w:t>@hidronuble.cl</w:t>
                </w:r>
                <w:r w:rsidR="0066031E"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n-US" w:eastAsia="es-CL"/>
                  </w:rPr>
                  <w:t xml:space="preserve"> </w:t>
                </w:r>
              </w:p>
              <w:p w:rsidR="00D715A5" w:rsidRPr="00111575" w:rsidRDefault="00D715A5" w:rsidP="00D715A5">
                <w:pPr>
                  <w:pStyle w:val="Listaconvietas"/>
                  <w:numPr>
                    <w:ilvl w:val="0"/>
                    <w:numId w:val="0"/>
                  </w:numPr>
                  <w:spacing w:after="0"/>
                  <w:ind w:left="691" w:hanging="567"/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n-US" w:eastAsia="es-CL"/>
                  </w:rPr>
                </w:pPr>
              </w:p>
              <w:p w:rsidR="00D715A5" w:rsidRPr="000C53A6" w:rsidRDefault="0066031E" w:rsidP="000A2F83">
                <w:pPr>
                  <w:pStyle w:val="Listaconvietas"/>
                  <w:numPr>
                    <w:ilvl w:val="0"/>
                    <w:numId w:val="8"/>
                  </w:numPr>
                  <w:rPr>
                    <w:rStyle w:val="CitaCar"/>
                    <w:i w:val="0"/>
                    <w:iCs w:val="0"/>
                    <w:smallCaps w:val="0"/>
                    <w:color w:val="auto"/>
                    <w:spacing w:val="0"/>
                    <w:sz w:val="20"/>
                    <w:szCs w:val="20"/>
                    <w:lang w:val="es-CL"/>
                  </w:rPr>
                </w:pPr>
                <w:r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>ESTEBAN BRAVO</w:t>
                </w:r>
                <w:r w:rsidR="00D715A5" w:rsidRPr="00111575"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 xml:space="preserve">: Gerente </w:t>
                </w:r>
                <w:r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>GENERAL</w:t>
                </w:r>
                <w:r w:rsidR="00D715A5" w:rsidRPr="00111575"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>,</w:t>
                </w:r>
                <w:r w:rsidR="00D715A5"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 xml:space="preserve"> </w:t>
                </w:r>
                <w:r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>TIERRA ANDINA S.A.</w:t>
                </w:r>
                <w:r w:rsidR="00D715A5" w:rsidRPr="00111575"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 xml:space="preserve"> </w:t>
                </w:r>
                <w:r w:rsidR="00E86F22"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>tierrandina</w:t>
                </w:r>
                <w:r w:rsidR="00D715A5" w:rsidRPr="00111575"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>@</w:t>
                </w:r>
                <w:r w:rsidR="00E86F22"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>tie</w:t>
                </w:r>
                <w:r w:rsidR="00D715A5"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>.cl</w:t>
                </w:r>
                <w:r w:rsidR="00D715A5" w:rsidRPr="00111575">
                  <w:rPr>
                    <w:rStyle w:val="CitaCar"/>
                    <w:rFonts w:eastAsia="Times New Roman" w:cs="Times New Roman"/>
                    <w:color w:val="000000"/>
                    <w:sz w:val="20"/>
                    <w:szCs w:val="20"/>
                    <w:lang w:val="es-CL" w:eastAsia="es-CL"/>
                  </w:rPr>
                  <w:t xml:space="preserve">   </w:t>
                </w:r>
              </w:p>
              <w:p w:rsidR="00EC7D07" w:rsidRDefault="00EC7D07" w:rsidP="00D715A5">
                <w:pPr>
                  <w:pStyle w:val="Listaconvietas"/>
                  <w:numPr>
                    <w:ilvl w:val="0"/>
                    <w:numId w:val="0"/>
                  </w:numPr>
                  <w:rPr>
                    <w:b/>
                    <w:bCs/>
                    <w:caps/>
                    <w:color w:val="DD8047" w:themeColor="accent2"/>
                    <w:spacing w:val="60"/>
                  </w:rPr>
                </w:pPr>
                <w:r>
                  <w:rPr>
                    <w:b/>
                    <w:bCs/>
                    <w:caps/>
                    <w:color w:val="DD8047" w:themeColor="accent2"/>
                    <w:spacing w:val="60"/>
                  </w:rPr>
                  <w:t>interesesy tiempo libre</w:t>
                </w:r>
              </w:p>
              <w:p w:rsidR="00EC7D07" w:rsidRPr="005E0AA1" w:rsidRDefault="0066031E" w:rsidP="00D715A5">
                <w:pPr>
                  <w:pStyle w:val="Listaconvietas"/>
                  <w:numPr>
                    <w:ilvl w:val="0"/>
                    <w:numId w:val="0"/>
                  </w:numPr>
                  <w:ind w:left="360"/>
                  <w:rPr>
                    <w:sz w:val="22"/>
                    <w:szCs w:val="22"/>
                    <w:lang w:val="es-CL"/>
                  </w:rPr>
                </w:pPr>
                <w:r>
                  <w:rPr>
                    <w:sz w:val="22"/>
                    <w:szCs w:val="22"/>
                    <w:lang w:val="es-CL"/>
                  </w:rPr>
                  <w:t>Colaborador en Greenpeace, Amnistía Internacional y UNICEF</w:t>
                </w:r>
              </w:p>
            </w:tc>
          </w:tr>
        </w:tbl>
        <w:p w:rsidR="006A39DC" w:rsidRDefault="002A7435"/>
      </w:sdtContent>
    </w:sdt>
    <w:p w:rsidR="006A39DC" w:rsidRPr="005E0AA1" w:rsidRDefault="006A39DC">
      <w:pPr>
        <w:spacing w:after="200" w:line="276" w:lineRule="auto"/>
        <w:rPr>
          <w:lang w:val="es-CL"/>
        </w:rPr>
      </w:pPr>
    </w:p>
    <w:sectPr w:rsidR="006A39DC" w:rsidRPr="005E0AA1" w:rsidSect="006A39DC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80" w:rsidRDefault="00657080">
      <w:pPr>
        <w:spacing w:after="0" w:line="240" w:lineRule="auto"/>
      </w:pPr>
      <w:r>
        <w:separator/>
      </w:r>
    </w:p>
  </w:endnote>
  <w:endnote w:type="continuationSeparator" w:id="0">
    <w:p w:rsidR="00657080" w:rsidRDefault="0065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DC" w:rsidRDefault="006A39DC"/>
  <w:p w:rsidR="006A39DC" w:rsidRDefault="001234D6">
    <w:pPr>
      <w:pStyle w:val="Piedepginapar"/>
    </w:pPr>
    <w:r>
      <w:t xml:space="preserve">Página </w:t>
    </w:r>
    <w:fldSimple w:instr=" PAGE   \* MERGEFORMAT ">
      <w:r>
        <w:rPr>
          <w:noProof/>
          <w:sz w:val="24"/>
          <w:szCs w:val="24"/>
        </w:rPr>
        <w:t>2</w:t>
      </w:r>
    </w:fldSimple>
  </w:p>
  <w:p w:rsidR="006A39DC" w:rsidRDefault="006A39D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DC" w:rsidRDefault="006A39DC"/>
  <w:p w:rsidR="006A39DC" w:rsidRDefault="001234D6">
    <w:pPr>
      <w:pStyle w:val="Piedepginaimpar"/>
    </w:pPr>
    <w:r>
      <w:t xml:space="preserve">Página </w:t>
    </w:r>
    <w:fldSimple w:instr=" PAGE   \* MERGEFORMAT ">
      <w:r w:rsidR="00E86F22" w:rsidRPr="00E86F22">
        <w:rPr>
          <w:noProof/>
          <w:sz w:val="24"/>
          <w:szCs w:val="24"/>
        </w:rPr>
        <w:t>2</w:t>
      </w:r>
    </w:fldSimple>
  </w:p>
  <w:p w:rsidR="006A39DC" w:rsidRDefault="006A39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80" w:rsidRDefault="00657080">
      <w:pPr>
        <w:spacing w:after="0" w:line="240" w:lineRule="auto"/>
      </w:pPr>
      <w:r>
        <w:separator/>
      </w:r>
    </w:p>
  </w:footnote>
  <w:footnote w:type="continuationSeparator" w:id="0">
    <w:p w:rsidR="00657080" w:rsidRDefault="0065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5327404"/>
      <w:placeholder>
        <w:docPart w:val="9C62E9F4573448CD9A3335107F98556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A39DC" w:rsidRDefault="00761D1F">
        <w:pPr>
          <w:pStyle w:val="Encabezadopar"/>
          <w:rPr>
            <w:szCs w:val="20"/>
          </w:rPr>
        </w:pPr>
        <w:r>
          <w:rPr>
            <w:szCs w:val="20"/>
            <w:lang w:val="es-CL"/>
          </w:rPr>
          <w:t>José Pablo Fernández Valdivieso</w:t>
        </w:r>
      </w:p>
    </w:sdtContent>
  </w:sdt>
  <w:p w:rsidR="006A39DC" w:rsidRDefault="006A39D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alias w:val="Autor"/>
      <w:id w:val="5384246"/>
      <w:placeholder>
        <w:docPart w:val="A9C02D80DE7B479C9165AB79A02A134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A39DC" w:rsidRDefault="00761D1F">
        <w:pPr>
          <w:pStyle w:val="Encabezadoimpar"/>
          <w:rPr>
            <w:szCs w:val="20"/>
          </w:rPr>
        </w:pPr>
        <w:r>
          <w:rPr>
            <w:szCs w:val="20"/>
            <w:lang w:val="es-CL"/>
          </w:rPr>
          <w:t>José Pablo Fernández Valdivieso</w:t>
        </w:r>
      </w:p>
    </w:sdtContent>
  </w:sdt>
  <w:p w:rsidR="006A39DC" w:rsidRDefault="006A39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0D"/>
      </v:shape>
    </w:pict>
  </w:numPicBullet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F573C6"/>
    <w:multiLevelType w:val="hybridMultilevel"/>
    <w:tmpl w:val="4D32FDD8"/>
    <w:lvl w:ilvl="0" w:tplc="D19E5B8A">
      <w:start w:val="1"/>
      <w:numFmt w:val="bullet"/>
      <w:pStyle w:val="Sangra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0821A2C"/>
    <w:multiLevelType w:val="hybridMultilevel"/>
    <w:tmpl w:val="4EFEB49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D5AFB"/>
    <w:multiLevelType w:val="hybridMultilevel"/>
    <w:tmpl w:val="210C4A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7C187A"/>
    <w:rsid w:val="000465D6"/>
    <w:rsid w:val="000472AA"/>
    <w:rsid w:val="000543B0"/>
    <w:rsid w:val="000601AB"/>
    <w:rsid w:val="000604F5"/>
    <w:rsid w:val="000745FD"/>
    <w:rsid w:val="00085F1B"/>
    <w:rsid w:val="00086AC6"/>
    <w:rsid w:val="000A2F83"/>
    <w:rsid w:val="000C53A6"/>
    <w:rsid w:val="000D1FC1"/>
    <w:rsid w:val="000D68DD"/>
    <w:rsid w:val="00111575"/>
    <w:rsid w:val="001220D2"/>
    <w:rsid w:val="001234D6"/>
    <w:rsid w:val="00152E13"/>
    <w:rsid w:val="00185B95"/>
    <w:rsid w:val="00211062"/>
    <w:rsid w:val="00230BFB"/>
    <w:rsid w:val="002A7435"/>
    <w:rsid w:val="002C462F"/>
    <w:rsid w:val="00303AAF"/>
    <w:rsid w:val="003114EA"/>
    <w:rsid w:val="00342902"/>
    <w:rsid w:val="00391A41"/>
    <w:rsid w:val="003C6741"/>
    <w:rsid w:val="003F17EE"/>
    <w:rsid w:val="004C523F"/>
    <w:rsid w:val="004E2E40"/>
    <w:rsid w:val="005172E7"/>
    <w:rsid w:val="0055423D"/>
    <w:rsid w:val="00554404"/>
    <w:rsid w:val="00556EB4"/>
    <w:rsid w:val="005E0AA1"/>
    <w:rsid w:val="00617792"/>
    <w:rsid w:val="00657080"/>
    <w:rsid w:val="0066031E"/>
    <w:rsid w:val="00673636"/>
    <w:rsid w:val="00684B50"/>
    <w:rsid w:val="006A0241"/>
    <w:rsid w:val="006A39DC"/>
    <w:rsid w:val="006B62D7"/>
    <w:rsid w:val="006C3950"/>
    <w:rsid w:val="00723999"/>
    <w:rsid w:val="007251DD"/>
    <w:rsid w:val="00761D1F"/>
    <w:rsid w:val="00780BE3"/>
    <w:rsid w:val="00785BE5"/>
    <w:rsid w:val="007C187A"/>
    <w:rsid w:val="007E53C5"/>
    <w:rsid w:val="008567DF"/>
    <w:rsid w:val="008E023E"/>
    <w:rsid w:val="009072B0"/>
    <w:rsid w:val="00922B54"/>
    <w:rsid w:val="00983449"/>
    <w:rsid w:val="009A7119"/>
    <w:rsid w:val="009B3444"/>
    <w:rsid w:val="00A20D55"/>
    <w:rsid w:val="00A43664"/>
    <w:rsid w:val="00A90283"/>
    <w:rsid w:val="00AE182C"/>
    <w:rsid w:val="00B16AC7"/>
    <w:rsid w:val="00B225A2"/>
    <w:rsid w:val="00B4210D"/>
    <w:rsid w:val="00B42FF1"/>
    <w:rsid w:val="00B437A9"/>
    <w:rsid w:val="00B6594D"/>
    <w:rsid w:val="00B722FD"/>
    <w:rsid w:val="00B72A65"/>
    <w:rsid w:val="00B82F36"/>
    <w:rsid w:val="00BF58E7"/>
    <w:rsid w:val="00C0504D"/>
    <w:rsid w:val="00C06F09"/>
    <w:rsid w:val="00C65063"/>
    <w:rsid w:val="00C657E3"/>
    <w:rsid w:val="00C935D7"/>
    <w:rsid w:val="00CC1CF3"/>
    <w:rsid w:val="00CC2704"/>
    <w:rsid w:val="00CC378A"/>
    <w:rsid w:val="00D25127"/>
    <w:rsid w:val="00D6195D"/>
    <w:rsid w:val="00D715A5"/>
    <w:rsid w:val="00D76D79"/>
    <w:rsid w:val="00D80C0F"/>
    <w:rsid w:val="00D84ED0"/>
    <w:rsid w:val="00E70EB0"/>
    <w:rsid w:val="00E86F22"/>
    <w:rsid w:val="00EB4A3D"/>
    <w:rsid w:val="00EC7D07"/>
    <w:rsid w:val="00ED41B6"/>
    <w:rsid w:val="00F30E2D"/>
    <w:rsid w:val="00F31B27"/>
    <w:rsid w:val="00F4381E"/>
    <w:rsid w:val="00F5102B"/>
    <w:rsid w:val="00F702F7"/>
    <w:rsid w:val="00FC1230"/>
    <w:rsid w:val="00FD422D"/>
    <w:rsid w:val="00FE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4"/>
      </o:rules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DC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6A39DC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6A39DC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6A39DC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A39D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A39DC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A39DC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6A39DC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A39DC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A39DC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6A39DC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link w:val="CitaCar"/>
    <w:uiPriority w:val="29"/>
    <w:qFormat/>
    <w:rsid w:val="006A39DC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6A39DC"/>
    <w:rPr>
      <w:i/>
      <w:iCs/>
      <w:smallCaps/>
      <w:color w:val="775F55" w:themeColor="text2"/>
      <w:spacing w:val="6"/>
      <w:sz w:val="23"/>
    </w:rPr>
  </w:style>
  <w:style w:type="paragraph" w:customStyle="1" w:styleId="Seccin">
    <w:name w:val="Sección"/>
    <w:basedOn w:val="Normal"/>
    <w:uiPriority w:val="2"/>
    <w:qFormat/>
    <w:rsid w:val="006A39DC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Subseccin">
    <w:name w:val="Subsección"/>
    <w:basedOn w:val="Normal"/>
    <w:uiPriority w:val="3"/>
    <w:qFormat/>
    <w:rsid w:val="006A39DC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Listaconvietas">
    <w:name w:val="List Bullet"/>
    <w:basedOn w:val="Normal"/>
    <w:uiPriority w:val="36"/>
    <w:unhideWhenUsed/>
    <w:qFormat/>
    <w:rsid w:val="006A39DC"/>
    <w:pPr>
      <w:numPr>
        <w:numId w:val="2"/>
      </w:numPr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unhideWhenUsed/>
    <w:rsid w:val="006A39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9DC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9DC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6A39DC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6A39DC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Epgrafe">
    <w:name w:val="caption"/>
    <w:basedOn w:val="Normal"/>
    <w:next w:val="Normal"/>
    <w:uiPriority w:val="35"/>
    <w:unhideWhenUsed/>
    <w:rsid w:val="006A39DC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6A39DC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A39D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39DC"/>
    <w:rPr>
      <w:sz w:val="23"/>
    </w:rPr>
  </w:style>
  <w:style w:type="paragraph" w:styleId="Encabezado">
    <w:name w:val="header"/>
    <w:basedOn w:val="Normal"/>
    <w:link w:val="EncabezadoCar"/>
    <w:uiPriority w:val="99"/>
    <w:semiHidden/>
    <w:unhideWhenUsed/>
    <w:rsid w:val="006A39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39DC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6A39DC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39DC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39DC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39DC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9DC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39DC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39DC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A39DC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A39DC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A39DC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6A39DC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6A39DC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A39DC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6A39DC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rsid w:val="006A39DC"/>
    <w:pPr>
      <w:ind w:left="360" w:hanging="360"/>
    </w:pPr>
  </w:style>
  <w:style w:type="paragraph" w:styleId="Lista2">
    <w:name w:val="List 2"/>
    <w:basedOn w:val="Normal"/>
    <w:uiPriority w:val="99"/>
    <w:unhideWhenUsed/>
    <w:rsid w:val="006A39DC"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rsid w:val="006A39DC"/>
    <w:pPr>
      <w:numPr>
        <w:numId w:val="3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rsid w:val="006A39DC"/>
    <w:pPr>
      <w:numPr>
        <w:numId w:val="4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rsid w:val="006A39DC"/>
    <w:pPr>
      <w:numPr>
        <w:numId w:val="5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6A39DC"/>
    <w:pPr>
      <w:numPr>
        <w:numId w:val="6"/>
      </w:numPr>
    </w:pPr>
  </w:style>
  <w:style w:type="paragraph" w:styleId="Prrafodelista">
    <w:name w:val="List Paragraph"/>
    <w:basedOn w:val="Normal"/>
    <w:uiPriority w:val="34"/>
    <w:unhideWhenUsed/>
    <w:qFormat/>
    <w:rsid w:val="006A39DC"/>
    <w:pPr>
      <w:ind w:left="720"/>
      <w:contextualSpacing/>
    </w:pPr>
  </w:style>
  <w:style w:type="numbering" w:customStyle="1" w:styleId="Estilodelistamediano">
    <w:name w:val="Estilo de lista mediano"/>
    <w:uiPriority w:val="99"/>
    <w:rsid w:val="006A39DC"/>
    <w:pPr>
      <w:numPr>
        <w:numId w:val="1"/>
      </w:numPr>
    </w:pPr>
  </w:style>
  <w:style w:type="paragraph" w:styleId="Sinespaciado">
    <w:name w:val="No Spacing"/>
    <w:basedOn w:val="Normal"/>
    <w:uiPriority w:val="99"/>
    <w:qFormat/>
    <w:rsid w:val="006A39DC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6A39DC"/>
    <w:pPr>
      <w:numPr>
        <w:numId w:val="7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rsid w:val="006A39DC"/>
    <w:pPr>
      <w:spacing w:after="0"/>
    </w:pPr>
    <w:rPr>
      <w:color w:val="FFFFFF" w:themeColor="background1"/>
      <w:sz w:val="40"/>
      <w:szCs w:val="40"/>
    </w:rPr>
  </w:style>
  <w:style w:type="paragraph" w:customStyle="1" w:styleId="Direccindelremitente">
    <w:name w:val="Dirección del remitente"/>
    <w:basedOn w:val="Sinespaciado"/>
    <w:uiPriority w:val="4"/>
    <w:qFormat/>
    <w:rsid w:val="006A39DC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6A39DC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6A39DC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A39DC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6A39DC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6A39DC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A39DC"/>
    <w:pPr>
      <w:ind w:left="220" w:hanging="220"/>
    </w:pPr>
  </w:style>
  <w:style w:type="paragraph" w:styleId="Ttulo">
    <w:name w:val="Title"/>
    <w:basedOn w:val="Normal"/>
    <w:link w:val="TtuloCar"/>
    <w:uiPriority w:val="10"/>
    <w:rsid w:val="006A39DC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6A39DC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Sinespaciado"/>
    <w:next w:val="Normal"/>
    <w:link w:val="FechaCar"/>
    <w:uiPriority w:val="99"/>
    <w:unhideWhenUsed/>
    <w:rsid w:val="006A39DC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6A39DC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paragraph" w:customStyle="1" w:styleId="Piedepginapar">
    <w:name w:val="Pie de página par"/>
    <w:basedOn w:val="Normal"/>
    <w:unhideWhenUsed/>
    <w:qFormat/>
    <w:rsid w:val="006A39DC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Piedepginaimpar">
    <w:name w:val="Pie de página impar"/>
    <w:basedOn w:val="Normal"/>
    <w:unhideWhenUsed/>
    <w:qFormat/>
    <w:rsid w:val="006A39DC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Encabezadopar">
    <w:name w:val="Encabezado par"/>
    <w:basedOn w:val="Sinespaciado"/>
    <w:unhideWhenUsed/>
    <w:qFormat/>
    <w:rsid w:val="006A39DC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Encabezadoimpar">
    <w:name w:val="Encabezado impar"/>
    <w:basedOn w:val="Sinespaciado"/>
    <w:unhideWhenUsed/>
    <w:qFormat/>
    <w:rsid w:val="006A39DC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Direccindelremitente0">
    <w:name w:val="Dirección del remitente"/>
    <w:basedOn w:val="Sinespaciado"/>
    <w:uiPriority w:val="2"/>
    <w:unhideWhenUsed/>
    <w:qFormat/>
    <w:rsid w:val="006A39DC"/>
    <w:pPr>
      <w:spacing w:after="200"/>
    </w:pPr>
    <w:rPr>
      <w:color w:val="775F55" w:themeColor="text2"/>
    </w:rPr>
  </w:style>
  <w:style w:type="paragraph" w:customStyle="1" w:styleId="Nombredelacompaa">
    <w:name w:val="Nombre de la compañía"/>
    <w:basedOn w:val="Normal"/>
    <w:qFormat/>
    <w:rsid w:val="006A39DC"/>
    <w:pPr>
      <w:spacing w:after="0"/>
    </w:pPr>
    <w:rPr>
      <w:b/>
      <w:bCs/>
      <w:color w:val="775F55" w:themeColor="text2"/>
      <w:sz w:val="36"/>
      <w:szCs w:val="36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6A39DC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4"/>
    <w:rsid w:val="006A39DC"/>
    <w:rPr>
      <w:b/>
      <w:bCs/>
      <w:sz w:val="23"/>
    </w:rPr>
  </w:style>
  <w:style w:type="paragraph" w:customStyle="1" w:styleId="Direccindeldestinatario">
    <w:name w:val="Dirección del destinatario"/>
    <w:basedOn w:val="Sinespaciado"/>
    <w:uiPriority w:val="3"/>
    <w:qFormat/>
    <w:rsid w:val="006A39DC"/>
    <w:pPr>
      <w:spacing w:before="240"/>
      <w:contextualSpacing/>
    </w:pPr>
    <w:rPr>
      <w:color w:val="775F55" w:themeColor="text2"/>
    </w:rPr>
  </w:style>
  <w:style w:type="paragraph" w:styleId="Cierre">
    <w:name w:val="Closing"/>
    <w:basedOn w:val="Normal"/>
    <w:link w:val="CierreCar"/>
    <w:uiPriority w:val="5"/>
    <w:unhideWhenUsed/>
    <w:qFormat/>
    <w:rsid w:val="006A39DC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6A39DC"/>
    <w:rPr>
      <w:rFonts w:eastAsiaTheme="minorEastAsia"/>
      <w:sz w:val="23"/>
      <w:szCs w:val="23"/>
      <w:lang w:val="es-ES"/>
    </w:rPr>
  </w:style>
  <w:style w:type="paragraph" w:styleId="Firma">
    <w:name w:val="Signature"/>
    <w:basedOn w:val="Normal"/>
    <w:link w:val="FirmaCar"/>
    <w:uiPriority w:val="99"/>
    <w:unhideWhenUsed/>
    <w:rsid w:val="006A39DC"/>
    <w:rPr>
      <w:b/>
      <w:bCs/>
    </w:rPr>
  </w:style>
  <w:style w:type="character" w:customStyle="1" w:styleId="FirmaCar">
    <w:name w:val="Firma Car"/>
    <w:basedOn w:val="Fuentedeprrafopredeter"/>
    <w:link w:val="Firma"/>
    <w:uiPriority w:val="99"/>
    <w:rsid w:val="006A39DC"/>
    <w:rPr>
      <w:b/>
      <w:bCs/>
      <w:sz w:val="23"/>
    </w:rPr>
  </w:style>
  <w:style w:type="paragraph" w:customStyle="1" w:styleId="Categora">
    <w:name w:val="Categoría"/>
    <w:basedOn w:val="Normal"/>
    <w:link w:val="Carcterdecategora"/>
    <w:qFormat/>
    <w:rsid w:val="006A39DC"/>
    <w:pPr>
      <w:spacing w:after="0"/>
    </w:pPr>
    <w:rPr>
      <w:b/>
      <w:bCs/>
      <w:sz w:val="24"/>
      <w:szCs w:val="24"/>
    </w:rPr>
  </w:style>
  <w:style w:type="character" w:customStyle="1" w:styleId="Carcterdecategora">
    <w:name w:val="Carácter de categoría"/>
    <w:basedOn w:val="Fuentedeprrafopredeter"/>
    <w:link w:val="Categora"/>
    <w:rsid w:val="006A39DC"/>
    <w:rPr>
      <w:rFonts w:eastAsiaTheme="minorEastAsia"/>
      <w:b/>
      <w:bCs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in/jos%C3%A9-pablo-fern%C3%A1ndez-valdivieso-5814641a?authType=NAME_SEARCH&amp;authToken=5YT5&amp;locale=en_US&amp;trk=tyah&amp;trkInfo=clickedVertical%3Amynetwork%2CclickedEntityId%3A66819121%2CauthType%3ANAME_SEARCH%2Cidx%3A1-8-8%2CtarId%3A1464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sepablofv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9ED95661CB43BBAC0AE216E233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38CD-65F6-4BBD-BA86-F737118DA963}"/>
      </w:docPartPr>
      <w:docPartBody>
        <w:p w:rsidR="00B862E6" w:rsidRDefault="00D55FC8">
          <w:pPr>
            <w:pStyle w:val="A69ED95661CB43BBAC0AE216E233DBD0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D3684B71D44C44ED8F4DFED76B2A0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A421-2DF2-4411-8D78-DC724D6E1622}"/>
      </w:docPartPr>
      <w:docPartBody>
        <w:p w:rsidR="00B862E6" w:rsidRDefault="00D55FC8">
          <w:pPr>
            <w:pStyle w:val="D3684B71D44C44ED8F4DFED76B2A0326"/>
          </w:pPr>
          <w:r>
            <w:rPr>
              <w:lang w:val="es-ES"/>
            </w:rPr>
            <w:t>[Escriba su nombre]</w:t>
          </w:r>
        </w:p>
      </w:docPartBody>
    </w:docPart>
    <w:docPart>
      <w:docPartPr>
        <w:name w:val="7E769785E0CB44498B6CE8E998DD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C2BD-50F7-4E25-AF77-1CEFE1901B81}"/>
      </w:docPartPr>
      <w:docPartBody>
        <w:p w:rsidR="00B862E6" w:rsidRDefault="00D55FC8">
          <w:pPr>
            <w:pStyle w:val="7E769785E0CB44498B6CE8E998DD99B1"/>
          </w:pPr>
          <w:r>
            <w:rPr>
              <w:lang w:val="es-ES"/>
            </w:rPr>
            <w:t>[Seleccionar la fecha]</w:t>
          </w:r>
        </w:p>
      </w:docPartBody>
    </w:docPart>
    <w:docPart>
      <w:docPartPr>
        <w:name w:val="9C62E9F4573448CD9A3335107F98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EDFF-A399-445D-A0AF-EEB63E4AF510}"/>
      </w:docPartPr>
      <w:docPartBody>
        <w:p w:rsidR="00B862E6" w:rsidRDefault="00D55FC8">
          <w:pPr>
            <w:pStyle w:val="9C62E9F4573448CD9A3335107F98556A"/>
          </w:pPr>
          <w:r>
            <w:rPr>
              <w:szCs w:val="20"/>
            </w:rPr>
            <w:t>[Escriba el nombre del autor]</w:t>
          </w:r>
        </w:p>
      </w:docPartBody>
    </w:docPart>
    <w:docPart>
      <w:docPartPr>
        <w:name w:val="A9C02D80DE7B479C9165AB79A02A1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7883-CFFA-49D6-8528-D0CD340E2A0C}"/>
      </w:docPartPr>
      <w:docPartBody>
        <w:p w:rsidR="00B862E6" w:rsidRDefault="00D55FC8">
          <w:pPr>
            <w:pStyle w:val="A9C02D80DE7B479C9165AB79A02A1340"/>
          </w:pPr>
          <w:r>
            <w:rPr>
              <w:szCs w:val="20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55FC8"/>
    <w:rsid w:val="00315B3D"/>
    <w:rsid w:val="004721E4"/>
    <w:rsid w:val="00676FCC"/>
    <w:rsid w:val="007E3F72"/>
    <w:rsid w:val="009B65A1"/>
    <w:rsid w:val="00A01D26"/>
    <w:rsid w:val="00A525AC"/>
    <w:rsid w:val="00B862E6"/>
    <w:rsid w:val="00BE7F4F"/>
    <w:rsid w:val="00D55FC8"/>
    <w:rsid w:val="00E634F8"/>
    <w:rsid w:val="00F4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B862E6"/>
    <w:rPr>
      <w:rFonts w:eastAsiaTheme="minorEastAsia" w:cstheme="minorBidi"/>
      <w:bCs w:val="0"/>
      <w:iCs w:val="0"/>
      <w:color w:val="808080"/>
      <w:szCs w:val="23"/>
      <w:lang w:val="es-ES"/>
    </w:rPr>
  </w:style>
  <w:style w:type="paragraph" w:customStyle="1" w:styleId="A69ED95661CB43BBAC0AE216E233DBD0">
    <w:name w:val="A69ED95661CB43BBAC0AE216E233DBD0"/>
    <w:rsid w:val="00B862E6"/>
  </w:style>
  <w:style w:type="paragraph" w:customStyle="1" w:styleId="D3684B71D44C44ED8F4DFED76B2A0326">
    <w:name w:val="D3684B71D44C44ED8F4DFED76B2A0326"/>
    <w:rsid w:val="00B862E6"/>
  </w:style>
  <w:style w:type="paragraph" w:customStyle="1" w:styleId="7E769785E0CB44498B6CE8E998DD99B1">
    <w:name w:val="7E769785E0CB44498B6CE8E998DD99B1"/>
    <w:rsid w:val="00B862E6"/>
  </w:style>
  <w:style w:type="paragraph" w:customStyle="1" w:styleId="7C1A5C36E71245A38BECA697FDFA1D1B">
    <w:name w:val="7C1A5C36E71245A38BECA697FDFA1D1B"/>
    <w:rsid w:val="00B862E6"/>
  </w:style>
  <w:style w:type="paragraph" w:customStyle="1" w:styleId="13D6EAA473274C8FA43B2E44E6A6E81A">
    <w:name w:val="13D6EAA473274C8FA43B2E44E6A6E81A"/>
    <w:rsid w:val="00B862E6"/>
  </w:style>
  <w:style w:type="paragraph" w:customStyle="1" w:styleId="A331502FB61A4D2C82E4515109E26EF1">
    <w:name w:val="A331502FB61A4D2C82E4515109E26EF1"/>
    <w:rsid w:val="00B862E6"/>
  </w:style>
  <w:style w:type="paragraph" w:customStyle="1" w:styleId="712880C61CFA4A7799634C5375FD1161">
    <w:name w:val="712880C61CFA4A7799634C5375FD1161"/>
    <w:rsid w:val="00B862E6"/>
  </w:style>
  <w:style w:type="paragraph" w:customStyle="1" w:styleId="800DBD8E49334E8493157C49B83BB1F8">
    <w:name w:val="800DBD8E49334E8493157C49B83BB1F8"/>
    <w:rsid w:val="00B862E6"/>
  </w:style>
  <w:style w:type="paragraph" w:customStyle="1" w:styleId="0518CF3B39314E17BD3FD9AF09573C37">
    <w:name w:val="0518CF3B39314E17BD3FD9AF09573C37"/>
    <w:rsid w:val="00B862E6"/>
  </w:style>
  <w:style w:type="paragraph" w:customStyle="1" w:styleId="217A80DB19934B5990FC5D15403FAD20">
    <w:name w:val="217A80DB19934B5990FC5D15403FAD20"/>
    <w:rsid w:val="00B862E6"/>
  </w:style>
  <w:style w:type="paragraph" w:customStyle="1" w:styleId="624B13D2DD4D4D0B8F02BD606E44A23E">
    <w:name w:val="624B13D2DD4D4D0B8F02BD606E44A23E"/>
    <w:rsid w:val="00B862E6"/>
  </w:style>
  <w:style w:type="paragraph" w:customStyle="1" w:styleId="CD7E72A6C06A4CC89A2E60D63884F27D">
    <w:name w:val="CD7E72A6C06A4CC89A2E60D63884F27D"/>
    <w:rsid w:val="00B862E6"/>
  </w:style>
  <w:style w:type="paragraph" w:customStyle="1" w:styleId="6B33EFFAEDC8481A81E1B6FC3EE7B3FD">
    <w:name w:val="6B33EFFAEDC8481A81E1B6FC3EE7B3FD"/>
    <w:rsid w:val="00B862E6"/>
  </w:style>
  <w:style w:type="paragraph" w:customStyle="1" w:styleId="A6E172F159EC4180BEAFB8938BA53F82">
    <w:name w:val="A6E172F159EC4180BEAFB8938BA53F82"/>
    <w:rsid w:val="00B862E6"/>
  </w:style>
  <w:style w:type="paragraph" w:customStyle="1" w:styleId="9DCFD3D22AC143E4BD1F6B8CFAB01865">
    <w:name w:val="9DCFD3D22AC143E4BD1F6B8CFAB01865"/>
    <w:rsid w:val="00B862E6"/>
  </w:style>
  <w:style w:type="paragraph" w:customStyle="1" w:styleId="0F808F5303B447BFB8DD3AED6F9B253A">
    <w:name w:val="0F808F5303B447BFB8DD3AED6F9B253A"/>
    <w:rsid w:val="00B862E6"/>
  </w:style>
  <w:style w:type="paragraph" w:customStyle="1" w:styleId="B4CBF3E3C92242D0BFAB4EDB2A55008A">
    <w:name w:val="B4CBF3E3C92242D0BFAB4EDB2A55008A"/>
    <w:rsid w:val="00B862E6"/>
  </w:style>
  <w:style w:type="paragraph" w:customStyle="1" w:styleId="9C62E9F4573448CD9A3335107F98556A">
    <w:name w:val="9C62E9F4573448CD9A3335107F98556A"/>
    <w:rsid w:val="00B862E6"/>
  </w:style>
  <w:style w:type="paragraph" w:customStyle="1" w:styleId="A9C02D80DE7B479C9165AB79A02A1340">
    <w:name w:val="A9C02D80DE7B479C9165AB79A02A1340"/>
    <w:rsid w:val="00B862E6"/>
  </w:style>
  <w:style w:type="paragraph" w:customStyle="1" w:styleId="7BBB78A82E14459197595D0FBA1D487F">
    <w:name w:val="7BBB78A82E14459197595D0FBA1D487F"/>
    <w:rsid w:val="00D55FC8"/>
  </w:style>
  <w:style w:type="paragraph" w:customStyle="1" w:styleId="02334A584E5E4969A83015A022F00C6F">
    <w:name w:val="02334A584E5E4969A83015A022F00C6F"/>
    <w:rsid w:val="00D55FC8"/>
  </w:style>
  <w:style w:type="paragraph" w:customStyle="1" w:styleId="3E2C49757DCE41F4B1931CE729241B84">
    <w:name w:val="3E2C49757DCE41F4B1931CE729241B84"/>
    <w:rsid w:val="00D55FC8"/>
  </w:style>
  <w:style w:type="paragraph" w:customStyle="1" w:styleId="EB9BDBCFE1FB419481526DBA40A9C0FC">
    <w:name w:val="EB9BDBCFE1FB419481526DBA40A9C0FC"/>
    <w:rsid w:val="00D55FC8"/>
  </w:style>
  <w:style w:type="paragraph" w:customStyle="1" w:styleId="FCD928B83A614DE5A4EAF67E55124528">
    <w:name w:val="FCD928B83A614DE5A4EAF67E55124528"/>
    <w:rsid w:val="00D55FC8"/>
  </w:style>
  <w:style w:type="paragraph" w:customStyle="1" w:styleId="BE7C7D0DCA2646128D982FAC41DA3D47">
    <w:name w:val="BE7C7D0DCA2646128D982FAC41DA3D47"/>
    <w:rsid w:val="00D55FC8"/>
  </w:style>
  <w:style w:type="paragraph" w:customStyle="1" w:styleId="A1456DAAF43048D898D967E5581BE3BF">
    <w:name w:val="A1456DAAF43048D898D967E5581BE3BF"/>
    <w:rsid w:val="00D55FC8"/>
  </w:style>
  <w:style w:type="paragraph" w:customStyle="1" w:styleId="B5D27B7CAA7B4525AD5D6A30A01D68CE">
    <w:name w:val="B5D27B7CAA7B4525AD5D6A30A01D68CE"/>
    <w:rsid w:val="00D55FC8"/>
  </w:style>
  <w:style w:type="paragraph" w:customStyle="1" w:styleId="EF72F356C91E472ABC0F7CCFF80EA0D9">
    <w:name w:val="EF72F356C91E472ABC0F7CCFF80EA0D9"/>
    <w:rsid w:val="00D55FC8"/>
  </w:style>
  <w:style w:type="paragraph" w:customStyle="1" w:styleId="47920EB4C15E4D07B0FA406CD55B28F4">
    <w:name w:val="47920EB4C15E4D07B0FA406CD55B28F4"/>
    <w:rsid w:val="00D55FC8"/>
  </w:style>
  <w:style w:type="paragraph" w:customStyle="1" w:styleId="E9030779FC124A50AFB1C756C398A4AA">
    <w:name w:val="E9030779FC124A50AFB1C756C398A4AA"/>
    <w:rsid w:val="00D55F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9BB65-1694-4ECE-8E0C-CCCE0FBC0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A39ADC4-DF3E-4932-9246-6BD5CD77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16</TotalTime>
  <Pages>4</Pages>
  <Words>1069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(Median theme)</vt:lpstr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theme)</dc:title>
  <dc:creator>José Pablo Fernández Valdivieso</dc:creator>
  <cp:lastModifiedBy>Usuario</cp:lastModifiedBy>
  <cp:revision>5</cp:revision>
  <dcterms:created xsi:type="dcterms:W3CDTF">2016-05-24T23:30:00Z</dcterms:created>
  <dcterms:modified xsi:type="dcterms:W3CDTF">2016-05-27T20:25:00Z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